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D1C119" w14:textId="07266E14" w:rsidR="00C638A9" w:rsidRDefault="00AB781B" w:rsidP="00AB781B">
      <w:pPr>
        <w:pStyle w:val="H1Title"/>
      </w:pPr>
      <w:r>
        <w:t>May elections 202</w:t>
      </w:r>
      <w:r w:rsidR="00E86C7A">
        <w:t>6</w:t>
      </w:r>
      <w:r w:rsidR="7CD28AB6">
        <w:t xml:space="preserve"> </w:t>
      </w:r>
      <w:r>
        <w:t xml:space="preserve">– Voter </w:t>
      </w:r>
      <w:r w:rsidR="1677E2BA">
        <w:t>ID FAQ</w:t>
      </w:r>
    </w:p>
    <w:p w14:paraId="454E4566" w14:textId="785D91E8" w:rsidR="00AB781B" w:rsidRDefault="009C6F20" w:rsidP="00AB781B">
      <w:pPr>
        <w:pStyle w:val="Body"/>
      </w:pPr>
      <w:r>
        <w:t>Anyone voting</w:t>
      </w:r>
      <w:r w:rsidR="00AB781B">
        <w:t xml:space="preserve"> in person at a polling station in </w:t>
      </w:r>
      <w:r>
        <w:t>May 202</w:t>
      </w:r>
      <w:r w:rsidR="640B63BA">
        <w:t>6</w:t>
      </w:r>
      <w:r>
        <w:t xml:space="preserve"> will need to show photo ID to vote</w:t>
      </w:r>
      <w:r w:rsidR="00674AE9">
        <w:t xml:space="preserve">. </w:t>
      </w:r>
      <w:r w:rsidR="00AB781B">
        <w:t>Free voter ID, called the Voter Authority Certificate, is available for those who do not have another accepted type of photo ID.</w:t>
      </w:r>
    </w:p>
    <w:p w14:paraId="5F2D6D84" w14:textId="620DD711" w:rsidR="00AB781B" w:rsidRDefault="00AB781B" w:rsidP="00AB781B">
      <w:pPr>
        <w:pStyle w:val="Body"/>
      </w:pPr>
      <w:r>
        <w:t xml:space="preserve">This document answers frequently asked questions on how voter ID works. There is more information on the Electoral Commission’s website at </w:t>
      </w:r>
      <w:hyperlink r:id="rId12" w:history="1">
        <w:r w:rsidRPr="00AB781B">
          <w:rPr>
            <w:rStyle w:val="Hyperlink"/>
          </w:rPr>
          <w:t>electoralcommission.org.uk/</w:t>
        </w:r>
        <w:proofErr w:type="spellStart"/>
        <w:r w:rsidRPr="00AB781B">
          <w:rPr>
            <w:rStyle w:val="Hyperlink"/>
          </w:rPr>
          <w:t>voterID</w:t>
        </w:r>
        <w:proofErr w:type="spellEnd"/>
      </w:hyperlink>
      <w:r w:rsidR="00E65A0F">
        <w:rPr>
          <w:rStyle w:val="Hyperlink"/>
        </w:rPr>
        <w:t>.</w:t>
      </w:r>
    </w:p>
    <w:p w14:paraId="2AF36E75" w14:textId="4B0C6CF3" w:rsidR="00AB781B" w:rsidRDefault="00204FA0" w:rsidP="00AB781B">
      <w:pPr>
        <w:pStyle w:val="H2Subheading"/>
      </w:pPr>
      <w:r>
        <w:t>Election information</w:t>
      </w:r>
    </w:p>
    <w:p w14:paraId="2115D953" w14:textId="734B5973" w:rsidR="008D56A1" w:rsidRDefault="008D56A1" w:rsidP="00D93C38">
      <w:pPr>
        <w:pStyle w:val="H3Subheading"/>
      </w:pPr>
      <w:r>
        <w:t>Election timetable</w:t>
      </w:r>
    </w:p>
    <w:tbl>
      <w:tblPr>
        <w:tblStyle w:val="ECTablewithborders"/>
        <w:tblW w:w="0" w:type="auto"/>
        <w:tblLook w:val="04A0" w:firstRow="1" w:lastRow="0" w:firstColumn="1" w:lastColumn="0" w:noHBand="0" w:noVBand="1"/>
      </w:tblPr>
      <w:tblGrid>
        <w:gridCol w:w="4793"/>
        <w:gridCol w:w="4794"/>
      </w:tblGrid>
      <w:tr w:rsidR="00FA4666" w14:paraId="456D5310" w14:textId="77777777" w:rsidTr="26693F0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93" w:type="dxa"/>
          </w:tcPr>
          <w:p w14:paraId="71BBB585" w14:textId="1B833664" w:rsidR="00FA4666" w:rsidRDefault="00FA4666" w:rsidP="00AB781B">
            <w:pPr>
              <w:pStyle w:val="Body"/>
            </w:pPr>
            <w:r>
              <w:t>Event</w:t>
            </w:r>
          </w:p>
        </w:tc>
        <w:tc>
          <w:tcPr>
            <w:tcW w:w="4794" w:type="dxa"/>
          </w:tcPr>
          <w:p w14:paraId="492FAF85" w14:textId="6F29DB0F" w:rsidR="00FA4666" w:rsidRDefault="00FA4666" w:rsidP="00AB781B">
            <w:pPr>
              <w:pStyle w:val="Body"/>
              <w:cnfStyle w:val="100000000000" w:firstRow="1" w:lastRow="0" w:firstColumn="0" w:lastColumn="0" w:oddVBand="0" w:evenVBand="0" w:oddHBand="0" w:evenHBand="0" w:firstRowFirstColumn="0" w:firstRowLastColumn="0" w:lastRowFirstColumn="0" w:lastRowLastColumn="0"/>
            </w:pPr>
            <w:r>
              <w:t>Deadline</w:t>
            </w:r>
          </w:p>
        </w:tc>
      </w:tr>
      <w:tr w:rsidR="00FA4666" w14:paraId="3E4D6D7C" w14:textId="77777777" w:rsidTr="26693F0B">
        <w:tc>
          <w:tcPr>
            <w:cnfStyle w:val="001000000000" w:firstRow="0" w:lastRow="0" w:firstColumn="1" w:lastColumn="0" w:oddVBand="0" w:evenVBand="0" w:oddHBand="0" w:evenHBand="0" w:firstRowFirstColumn="0" w:firstRowLastColumn="0" w:lastRowFirstColumn="0" w:lastRowLastColumn="0"/>
            <w:tcW w:w="4793" w:type="dxa"/>
          </w:tcPr>
          <w:p w14:paraId="0E186D2C" w14:textId="15B91E33" w:rsidR="00FA4666" w:rsidRPr="002129C6" w:rsidRDefault="002129C6" w:rsidP="002129C6">
            <w:pPr>
              <w:pStyle w:val="Tablebody"/>
              <w:rPr>
                <w:b w:val="0"/>
                <w:bCs/>
              </w:rPr>
            </w:pPr>
            <w:r w:rsidRPr="002129C6">
              <w:rPr>
                <w:b w:val="0"/>
                <w:bCs/>
              </w:rPr>
              <w:t>Deadline</w:t>
            </w:r>
            <w:r>
              <w:rPr>
                <w:b w:val="0"/>
                <w:bCs/>
              </w:rPr>
              <w:t xml:space="preserve"> to apply to register to vote</w:t>
            </w:r>
          </w:p>
        </w:tc>
        <w:tc>
          <w:tcPr>
            <w:tcW w:w="4794" w:type="dxa"/>
          </w:tcPr>
          <w:p w14:paraId="5A20FB16" w14:textId="50AE36E8" w:rsidR="00FA4666" w:rsidRDefault="104F8626" w:rsidP="00AB781B">
            <w:pPr>
              <w:pStyle w:val="Body"/>
              <w:cnfStyle w:val="000000000000" w:firstRow="0" w:lastRow="0" w:firstColumn="0" w:lastColumn="0" w:oddVBand="0" w:evenVBand="0" w:oddHBand="0" w:evenHBand="0" w:firstRowFirstColumn="0" w:firstRowLastColumn="0" w:lastRowFirstColumn="0" w:lastRowLastColumn="0"/>
            </w:pPr>
            <w:r>
              <w:t xml:space="preserve">11:59pm on </w:t>
            </w:r>
            <w:r w:rsidR="008B7095">
              <w:t>Monday 20 A</w:t>
            </w:r>
            <w:r w:rsidR="00886EE3">
              <w:t>pril</w:t>
            </w:r>
          </w:p>
        </w:tc>
      </w:tr>
      <w:tr w:rsidR="00FA4666" w14:paraId="1C985E79" w14:textId="77777777" w:rsidTr="26693F0B">
        <w:tc>
          <w:tcPr>
            <w:cnfStyle w:val="001000000000" w:firstRow="0" w:lastRow="0" w:firstColumn="1" w:lastColumn="0" w:oddVBand="0" w:evenVBand="0" w:oddHBand="0" w:evenHBand="0" w:firstRowFirstColumn="0" w:firstRowLastColumn="0" w:lastRowFirstColumn="0" w:lastRowLastColumn="0"/>
            <w:tcW w:w="4793" w:type="dxa"/>
          </w:tcPr>
          <w:p w14:paraId="3B6DF681" w14:textId="10BC6C62" w:rsidR="00FA4666" w:rsidRPr="002D01F7" w:rsidRDefault="002D01F7" w:rsidP="00AB781B">
            <w:pPr>
              <w:pStyle w:val="Body"/>
              <w:rPr>
                <w:b w:val="0"/>
                <w:bCs/>
              </w:rPr>
            </w:pPr>
            <w:r w:rsidRPr="002D01F7">
              <w:rPr>
                <w:b w:val="0"/>
                <w:bCs/>
              </w:rPr>
              <w:t>Deadline to apply to vote by post, by postal proxy, and for changes to existing postal or proxy votes</w:t>
            </w:r>
          </w:p>
        </w:tc>
        <w:tc>
          <w:tcPr>
            <w:tcW w:w="4794" w:type="dxa"/>
          </w:tcPr>
          <w:p w14:paraId="04967F25" w14:textId="61A63B6F" w:rsidR="00FA4666" w:rsidRDefault="188FB9E3" w:rsidP="00AB781B">
            <w:pPr>
              <w:pStyle w:val="Body"/>
              <w:cnfStyle w:val="000000000000" w:firstRow="0" w:lastRow="0" w:firstColumn="0" w:lastColumn="0" w:oddVBand="0" w:evenVBand="0" w:oddHBand="0" w:evenHBand="0" w:firstRowFirstColumn="0" w:firstRowLastColumn="0" w:lastRowFirstColumn="0" w:lastRowLastColumn="0"/>
            </w:pPr>
            <w:r>
              <w:t xml:space="preserve">5pm on </w:t>
            </w:r>
            <w:r w:rsidR="00886EE3">
              <w:t>Tuesday 21 April</w:t>
            </w:r>
          </w:p>
        </w:tc>
      </w:tr>
      <w:tr w:rsidR="00FD17CA" w14:paraId="380D6C6C" w14:textId="77777777" w:rsidTr="26693F0B">
        <w:tc>
          <w:tcPr>
            <w:cnfStyle w:val="001000000000" w:firstRow="0" w:lastRow="0" w:firstColumn="1" w:lastColumn="0" w:oddVBand="0" w:evenVBand="0" w:oddHBand="0" w:evenHBand="0" w:firstRowFirstColumn="0" w:firstRowLastColumn="0" w:lastRowFirstColumn="0" w:lastRowLastColumn="0"/>
            <w:tcW w:w="4793" w:type="dxa"/>
          </w:tcPr>
          <w:p w14:paraId="00A0E322" w14:textId="1F65FD09" w:rsidR="00FD17CA" w:rsidRPr="002D01F7" w:rsidRDefault="00FD17CA" w:rsidP="00AB781B">
            <w:pPr>
              <w:pStyle w:val="Body"/>
              <w:rPr>
                <w:b w:val="0"/>
                <w:bCs/>
              </w:rPr>
            </w:pPr>
            <w:r w:rsidRPr="00FD17CA">
              <w:rPr>
                <w:b w:val="0"/>
                <w:bCs/>
              </w:rPr>
              <w:t xml:space="preserve">Deadline for new proxy vote applications  </w:t>
            </w:r>
          </w:p>
        </w:tc>
        <w:tc>
          <w:tcPr>
            <w:tcW w:w="4794" w:type="dxa"/>
          </w:tcPr>
          <w:p w14:paraId="3736454D" w14:textId="2C8756F6" w:rsidR="00FD17CA" w:rsidRDefault="50F91F0E" w:rsidP="00AB781B">
            <w:pPr>
              <w:pStyle w:val="Body"/>
              <w:cnfStyle w:val="000000000000" w:firstRow="0" w:lastRow="0" w:firstColumn="0" w:lastColumn="0" w:oddVBand="0" w:evenVBand="0" w:oddHBand="0" w:evenHBand="0" w:firstRowFirstColumn="0" w:firstRowLastColumn="0" w:lastRowFirstColumn="0" w:lastRowLastColumn="0"/>
            </w:pPr>
            <w:r>
              <w:t xml:space="preserve">5pm on </w:t>
            </w:r>
            <w:r w:rsidR="00886EE3">
              <w:t>Tuesday 28 April</w:t>
            </w:r>
          </w:p>
        </w:tc>
      </w:tr>
      <w:tr w:rsidR="00FD17CA" w14:paraId="7EEA1F6E" w14:textId="77777777" w:rsidTr="26693F0B">
        <w:tc>
          <w:tcPr>
            <w:cnfStyle w:val="001000000000" w:firstRow="0" w:lastRow="0" w:firstColumn="1" w:lastColumn="0" w:oddVBand="0" w:evenVBand="0" w:oddHBand="0" w:evenHBand="0" w:firstRowFirstColumn="0" w:firstRowLastColumn="0" w:lastRowFirstColumn="0" w:lastRowLastColumn="0"/>
            <w:tcW w:w="4793" w:type="dxa"/>
          </w:tcPr>
          <w:p w14:paraId="6FD5365F" w14:textId="5D88A06F" w:rsidR="00FD17CA" w:rsidRPr="002D01F7" w:rsidRDefault="00595142" w:rsidP="00AB781B">
            <w:pPr>
              <w:pStyle w:val="Body"/>
              <w:rPr>
                <w:b w:val="0"/>
                <w:bCs/>
              </w:rPr>
            </w:pPr>
            <w:r w:rsidRPr="00595142">
              <w:rPr>
                <w:b w:val="0"/>
                <w:bCs/>
              </w:rPr>
              <w:t>Deadline to apply for a Voter Authority Certificate</w:t>
            </w:r>
          </w:p>
        </w:tc>
        <w:tc>
          <w:tcPr>
            <w:tcW w:w="4794" w:type="dxa"/>
          </w:tcPr>
          <w:p w14:paraId="6193D1F2" w14:textId="306DCCCA" w:rsidR="00FD17CA" w:rsidRDefault="068EB4B4" w:rsidP="00AB781B">
            <w:pPr>
              <w:pStyle w:val="Body"/>
              <w:cnfStyle w:val="000000000000" w:firstRow="0" w:lastRow="0" w:firstColumn="0" w:lastColumn="0" w:oddVBand="0" w:evenVBand="0" w:oddHBand="0" w:evenHBand="0" w:firstRowFirstColumn="0" w:firstRowLastColumn="0" w:lastRowFirstColumn="0" w:lastRowLastColumn="0"/>
            </w:pPr>
            <w:r>
              <w:t xml:space="preserve">5pm on </w:t>
            </w:r>
            <w:r w:rsidR="00886EE3">
              <w:t>Tuesday 28 April</w:t>
            </w:r>
          </w:p>
        </w:tc>
      </w:tr>
      <w:tr w:rsidR="00FA4666" w14:paraId="12A153DE" w14:textId="77777777" w:rsidTr="26693F0B">
        <w:tc>
          <w:tcPr>
            <w:cnfStyle w:val="001000000000" w:firstRow="0" w:lastRow="0" w:firstColumn="1" w:lastColumn="0" w:oddVBand="0" w:evenVBand="0" w:oddHBand="0" w:evenHBand="0" w:firstRowFirstColumn="0" w:firstRowLastColumn="0" w:lastRowFirstColumn="0" w:lastRowLastColumn="0"/>
            <w:tcW w:w="4793" w:type="dxa"/>
          </w:tcPr>
          <w:p w14:paraId="1C6D0BFF" w14:textId="419D8945" w:rsidR="00FA4666" w:rsidRDefault="00595142" w:rsidP="00595142">
            <w:pPr>
              <w:pStyle w:val="Body"/>
            </w:pPr>
            <w:r>
              <w:t>Polling day</w:t>
            </w:r>
          </w:p>
        </w:tc>
        <w:tc>
          <w:tcPr>
            <w:tcW w:w="4794" w:type="dxa"/>
          </w:tcPr>
          <w:p w14:paraId="1E71E66B" w14:textId="24026BAE" w:rsidR="00FA4666" w:rsidRPr="00595142" w:rsidRDefault="068EB4B4" w:rsidP="00AB781B">
            <w:pPr>
              <w:pStyle w:val="Body"/>
              <w:cnfStyle w:val="000000000000" w:firstRow="0" w:lastRow="0" w:firstColumn="0" w:lastColumn="0" w:oddVBand="0" w:evenVBand="0" w:oddHBand="0" w:evenHBand="0" w:firstRowFirstColumn="0" w:firstRowLastColumn="0" w:lastRowFirstColumn="0" w:lastRowLastColumn="0"/>
              <w:rPr>
                <w:b/>
                <w:bCs/>
              </w:rPr>
            </w:pPr>
            <w:r w:rsidRPr="38FA0702">
              <w:rPr>
                <w:b/>
                <w:bCs/>
              </w:rPr>
              <w:t xml:space="preserve">7am to 10pm on Thursday </w:t>
            </w:r>
            <w:r w:rsidR="00886EE3">
              <w:rPr>
                <w:b/>
                <w:bCs/>
              </w:rPr>
              <w:t xml:space="preserve">7 </w:t>
            </w:r>
            <w:r w:rsidRPr="38FA0702">
              <w:rPr>
                <w:b/>
                <w:bCs/>
              </w:rPr>
              <w:t>May</w:t>
            </w:r>
          </w:p>
        </w:tc>
      </w:tr>
    </w:tbl>
    <w:p w14:paraId="706CD79D" w14:textId="77777777" w:rsidR="00FA4666" w:rsidRDefault="00FA4666" w:rsidP="00AB781B">
      <w:pPr>
        <w:pStyle w:val="Body"/>
      </w:pPr>
    </w:p>
    <w:p w14:paraId="116F8F25" w14:textId="3FC5F8BE" w:rsidR="00AB781B" w:rsidRDefault="00AB781B" w:rsidP="00AB781B">
      <w:pPr>
        <w:pStyle w:val="H2Subheading"/>
      </w:pPr>
      <w:r>
        <w:t>Voter ID</w:t>
      </w:r>
    </w:p>
    <w:p w14:paraId="36C73910" w14:textId="20320A55" w:rsidR="00AB781B" w:rsidRDefault="005440A3" w:rsidP="00AB781B">
      <w:pPr>
        <w:pStyle w:val="H3Subheading"/>
      </w:pPr>
      <w:r>
        <w:t>W</w:t>
      </w:r>
      <w:r w:rsidR="00AB781B">
        <w:t xml:space="preserve">hich elections require </w:t>
      </w:r>
      <w:r>
        <w:t xml:space="preserve">voters </w:t>
      </w:r>
      <w:r w:rsidR="00AB781B">
        <w:t>to show photo ID?</w:t>
      </w:r>
    </w:p>
    <w:p w14:paraId="13E4E9CA" w14:textId="3A581CAF" w:rsidR="00AB781B" w:rsidRDefault="628984D9" w:rsidP="00AB781B">
      <w:pPr>
        <w:pStyle w:val="Body"/>
      </w:pPr>
      <w:r>
        <w:t>For elections taking place on 7 May 2026, v</w:t>
      </w:r>
      <w:r w:rsidR="7F1EBAE0">
        <w:t xml:space="preserve">oters need to show photo ID </w:t>
      </w:r>
      <w:r w:rsidR="0844038C">
        <w:t>when</w:t>
      </w:r>
      <w:r w:rsidR="7F1EBAE0">
        <w:t xml:space="preserve"> voting in any</w:t>
      </w:r>
      <w:r w:rsidR="11AEBDDE">
        <w:t xml:space="preserve"> mayoral or</w:t>
      </w:r>
      <w:r w:rsidR="09ECBA50">
        <w:t xml:space="preserve"> </w:t>
      </w:r>
      <w:r w:rsidR="7F1EBAE0">
        <w:t>local council elections in England</w:t>
      </w:r>
      <w:r w:rsidR="0AB71968">
        <w:t xml:space="preserve">. </w:t>
      </w:r>
    </w:p>
    <w:p w14:paraId="601F2D85" w14:textId="06A022D7" w:rsidR="00AB781B" w:rsidRDefault="7F1EBAE0" w:rsidP="00AB781B">
      <w:pPr>
        <w:pStyle w:val="Body"/>
      </w:pPr>
      <w:r>
        <w:t>It is not required at elections to the Scottish Parliament or Senedd. The requirement already exists in Northern Ireland.</w:t>
      </w:r>
    </w:p>
    <w:p w14:paraId="143207A2" w14:textId="77777777" w:rsidR="00AB781B" w:rsidRPr="00AB781B" w:rsidRDefault="00AB781B" w:rsidP="00AB781B">
      <w:pPr>
        <w:pStyle w:val="H3Subheading"/>
      </w:pPr>
      <w:r w:rsidRPr="00AB781B">
        <w:lastRenderedPageBreak/>
        <w:t>Which forms of ID are acceptable?</w:t>
      </w:r>
    </w:p>
    <w:p w14:paraId="5E5B9343" w14:textId="77777777" w:rsidR="00AB781B" w:rsidRPr="00AB781B" w:rsidRDefault="00AB781B" w:rsidP="00AB781B">
      <w:pPr>
        <w:rPr>
          <w:rFonts w:eastAsia="Arial" w:cs="Times New Roman"/>
        </w:rPr>
      </w:pPr>
      <w:r w:rsidRPr="00AB781B">
        <w:rPr>
          <w:rFonts w:eastAsia="Arial" w:cs="Times New Roman"/>
        </w:rPr>
        <w:t xml:space="preserve">Accepted forms of ID include: </w:t>
      </w:r>
    </w:p>
    <w:p w14:paraId="7A2D6121" w14:textId="77777777" w:rsidR="00AB781B" w:rsidRPr="00AB781B" w:rsidRDefault="00AB781B" w:rsidP="00AB781B">
      <w:pPr>
        <w:numPr>
          <w:ilvl w:val="0"/>
          <w:numId w:val="40"/>
        </w:numPr>
        <w:spacing w:before="120" w:after="120"/>
        <w:rPr>
          <w:rFonts w:eastAsia="Arial" w:cs="Times New Roman"/>
        </w:rPr>
      </w:pPr>
      <w:r w:rsidRPr="00AB781B">
        <w:rPr>
          <w:rFonts w:eastAsia="Arial" w:cs="Times New Roman"/>
        </w:rPr>
        <w:t xml:space="preserve">A passport issued in the UK, any of the Channel Islands, the Isle of Man, a British Overseas Territory, an EEA state, or a Commonwealth country </w:t>
      </w:r>
    </w:p>
    <w:p w14:paraId="39F42F7E" w14:textId="77777777" w:rsidR="00AB781B" w:rsidRPr="00AB781B" w:rsidRDefault="00AB781B" w:rsidP="00AB781B">
      <w:pPr>
        <w:numPr>
          <w:ilvl w:val="0"/>
          <w:numId w:val="40"/>
        </w:numPr>
        <w:spacing w:before="120" w:after="120"/>
        <w:rPr>
          <w:rFonts w:eastAsia="Arial" w:cs="Times New Roman"/>
        </w:rPr>
      </w:pPr>
      <w:r w:rsidRPr="00AB781B">
        <w:rPr>
          <w:rFonts w:eastAsia="Arial" w:cs="Times New Roman"/>
        </w:rPr>
        <w:t xml:space="preserve">A driving licence issued in the UK, Northern Ireland, the Channel Islands, the Isle of Man, or an EEA state </w:t>
      </w:r>
    </w:p>
    <w:p w14:paraId="67CEBC07" w14:textId="77777777" w:rsidR="00AB781B" w:rsidRPr="00AB781B" w:rsidRDefault="00AB781B" w:rsidP="00AB781B">
      <w:pPr>
        <w:numPr>
          <w:ilvl w:val="0"/>
          <w:numId w:val="40"/>
        </w:numPr>
        <w:spacing w:before="120" w:after="120"/>
        <w:rPr>
          <w:rFonts w:eastAsia="Arial" w:cs="Times New Roman"/>
        </w:rPr>
      </w:pPr>
      <w:r w:rsidRPr="00AB781B">
        <w:rPr>
          <w:rFonts w:eastAsia="Arial" w:cs="Times New Roman"/>
        </w:rPr>
        <w:t>Some concessionary travel passes, such as an older person’s bus pass (funded by the UK Government) or an Oyster 60+ card</w:t>
      </w:r>
    </w:p>
    <w:p w14:paraId="01104EC9" w14:textId="77777777" w:rsidR="00AB781B" w:rsidRPr="00AB781B" w:rsidRDefault="00AB781B" w:rsidP="00AB781B">
      <w:pPr>
        <w:numPr>
          <w:ilvl w:val="0"/>
          <w:numId w:val="40"/>
        </w:numPr>
        <w:spacing w:before="120" w:after="120"/>
        <w:rPr>
          <w:rFonts w:eastAsia="Arial" w:cs="Times New Roman"/>
        </w:rPr>
      </w:pPr>
      <w:r w:rsidRPr="00AB781B">
        <w:rPr>
          <w:rFonts w:eastAsia="Arial" w:cs="Times New Roman"/>
        </w:rPr>
        <w:t>An identity card bearing the Proof of Age Standards Scheme hologram (a ‘PASS’ card), including the Young Scot card</w:t>
      </w:r>
    </w:p>
    <w:p w14:paraId="69AB1A42" w14:textId="77777777" w:rsidR="00AB781B" w:rsidRPr="00AB781B" w:rsidRDefault="00AB781B" w:rsidP="00AB781B">
      <w:pPr>
        <w:rPr>
          <w:rFonts w:eastAsia="Arial" w:cs="Times New Roman"/>
        </w:rPr>
      </w:pPr>
      <w:r w:rsidRPr="38FA0702">
        <w:rPr>
          <w:rFonts w:eastAsia="Arial" w:cs="Times New Roman"/>
        </w:rPr>
        <w:t xml:space="preserve">The full list of accepted forms of ID is available on the </w:t>
      </w:r>
      <w:hyperlink r:id="rId13">
        <w:r w:rsidRPr="38FA0702">
          <w:rPr>
            <w:rFonts w:eastAsia="Arial" w:cs="Times New Roman"/>
            <w:color w:val="0099C3" w:themeColor="background2"/>
            <w:u w:val="single"/>
          </w:rPr>
          <w:t>Electoral Commission’s website</w:t>
        </w:r>
      </w:hyperlink>
      <w:r w:rsidRPr="38FA0702">
        <w:rPr>
          <w:rFonts w:eastAsia="Arial" w:cs="Times New Roman"/>
        </w:rPr>
        <w:t xml:space="preserve">. Voters will be able to use expired photo ID if they are still recognisable from the photo. </w:t>
      </w:r>
    </w:p>
    <w:p w14:paraId="7C1C32B1" w14:textId="0C3F8DFD" w:rsidR="4DF0A6DD" w:rsidRDefault="00FC5058" w:rsidP="38FA0702">
      <w:pPr>
        <w:rPr>
          <w:rFonts w:eastAsia="Arial" w:cs="Times New Roman"/>
        </w:rPr>
      </w:pPr>
      <w:r>
        <w:rPr>
          <w:rFonts w:eastAsia="Arial" w:cs="Times New Roman"/>
        </w:rPr>
        <w:t>Since</w:t>
      </w:r>
      <w:r w:rsidR="4DF0A6DD" w:rsidRPr="351066F0">
        <w:rPr>
          <w:rFonts w:eastAsia="Arial" w:cs="Times New Roman"/>
        </w:rPr>
        <w:t xml:space="preserve"> 1 May</w:t>
      </w:r>
      <w:r>
        <w:rPr>
          <w:rFonts w:eastAsia="Arial" w:cs="Times New Roman"/>
        </w:rPr>
        <w:t xml:space="preserve"> 2025</w:t>
      </w:r>
      <w:r w:rsidR="4DF0A6DD" w:rsidRPr="351066F0">
        <w:rPr>
          <w:rFonts w:eastAsia="Arial" w:cs="Times New Roman"/>
        </w:rPr>
        <w:t xml:space="preserve">, HM Armed Forces Veteran Cards </w:t>
      </w:r>
      <w:r w:rsidR="0AE1540B" w:rsidRPr="351066F0">
        <w:rPr>
          <w:rFonts w:eastAsia="Arial" w:cs="Times New Roman"/>
        </w:rPr>
        <w:t xml:space="preserve">can also be used as voter ID at polling stations. </w:t>
      </w:r>
    </w:p>
    <w:p w14:paraId="641B3A61" w14:textId="2426A254" w:rsidR="00AB781B" w:rsidRPr="00AB781B" w:rsidRDefault="00AB781B" w:rsidP="00AB781B">
      <w:pPr>
        <w:rPr>
          <w:rFonts w:eastAsia="Arial" w:cs="Times New Roman"/>
        </w:rPr>
      </w:pPr>
      <w:r w:rsidRPr="00AB781B">
        <w:rPr>
          <w:rFonts w:eastAsia="Arial" w:cs="Times New Roman"/>
        </w:rPr>
        <w:t>If voters do not have any form of accepted ID they can apply for free ID, known as the Voter Authority Certificate.</w:t>
      </w:r>
    </w:p>
    <w:p w14:paraId="039B8FD5" w14:textId="77777777" w:rsidR="00AB781B" w:rsidRPr="00AB781B" w:rsidRDefault="00AB781B" w:rsidP="00AB781B">
      <w:pPr>
        <w:pStyle w:val="H3Subheading"/>
      </w:pPr>
      <w:r w:rsidRPr="00AB781B">
        <w:t>How do you apply for the Voter Authority Certificate?</w:t>
      </w:r>
    </w:p>
    <w:p w14:paraId="01E983C6" w14:textId="67A4DDA2" w:rsidR="00AB781B" w:rsidRPr="00AB781B" w:rsidRDefault="00AB781B" w:rsidP="00AB781B">
      <w:pPr>
        <w:pStyle w:val="Body"/>
      </w:pPr>
      <w:r w:rsidRPr="00AB781B">
        <w:t xml:space="preserve">Voters can apply for free voter ID online at </w:t>
      </w:r>
      <w:hyperlink r:id="rId14" w:history="1">
        <w:r w:rsidRPr="00AB781B">
          <w:rPr>
            <w:rFonts w:eastAsia="Times New Roman"/>
            <w:bCs/>
            <w:color w:val="0099C3" w:themeColor="hyperlink"/>
            <w:u w:val="single"/>
          </w:rPr>
          <w:t>voter-authority-certificate.service.gov.uk/</w:t>
        </w:r>
      </w:hyperlink>
      <w:r w:rsidRPr="00AB781B">
        <w:t xml:space="preserve"> or by completing and posting a paper form to their local Electoral Registration Officer (ERO). Some EROs may accept applications in person. Voters will need to provide a photograph, their date of birth</w:t>
      </w:r>
      <w:r w:rsidR="00D36136">
        <w:t>, ad</w:t>
      </w:r>
      <w:r w:rsidR="007E62B1">
        <w:t>d</w:t>
      </w:r>
      <w:r w:rsidR="00D36136">
        <w:t>ress</w:t>
      </w:r>
      <w:r w:rsidRPr="00AB781B">
        <w:t xml:space="preserve"> and National Insurance number as part of the application. </w:t>
      </w:r>
    </w:p>
    <w:p w14:paraId="7670E88A" w14:textId="77777777" w:rsidR="00AB781B" w:rsidRPr="00AB781B" w:rsidRDefault="00AB781B" w:rsidP="00AB781B">
      <w:pPr>
        <w:pStyle w:val="H3Subheading"/>
      </w:pPr>
      <w:r w:rsidRPr="00AB781B">
        <w:t>What information is included on the Voter Authority Certificate?</w:t>
      </w:r>
    </w:p>
    <w:p w14:paraId="6495FD61" w14:textId="51EE393F" w:rsidR="00AB781B" w:rsidRPr="00AB781B" w:rsidRDefault="00AB781B" w:rsidP="00AB781B">
      <w:pPr>
        <w:pStyle w:val="Body"/>
      </w:pPr>
      <w:r w:rsidRPr="00AB781B">
        <w:t xml:space="preserve">The free ID shows the voter’s full name and photograph, the issuing local council, </w:t>
      </w:r>
      <w:r w:rsidR="00064AEC" w:rsidRPr="00064AEC">
        <w:t>an identifying reference number provide</w:t>
      </w:r>
      <w:r w:rsidR="00064AEC">
        <w:t>d</w:t>
      </w:r>
      <w:r w:rsidR="00064AEC" w:rsidRPr="00064AEC">
        <w:t xml:space="preserve"> by the local authority</w:t>
      </w:r>
      <w:r w:rsidRPr="00AB781B">
        <w:t xml:space="preserve">, the date of issue and a recommended renewal date. </w:t>
      </w:r>
    </w:p>
    <w:p w14:paraId="69265DC2" w14:textId="77777777" w:rsidR="00AB781B" w:rsidRPr="00AB781B" w:rsidRDefault="00AB781B" w:rsidP="00AB781B">
      <w:pPr>
        <w:pStyle w:val="H3Subheading"/>
        <w:rPr>
          <w:rFonts w:eastAsia="Arial"/>
        </w:rPr>
      </w:pPr>
      <w:r>
        <w:t xml:space="preserve">Why aren’t other forms of ID accepted? </w:t>
      </w:r>
    </w:p>
    <w:p w14:paraId="7FE7CE6A" w14:textId="77777777" w:rsidR="00AB781B" w:rsidRPr="00AB781B" w:rsidRDefault="00AB781B" w:rsidP="00AB781B">
      <w:pPr>
        <w:rPr>
          <w:rFonts w:eastAsia="Times New Roman" w:cs="Times New Roman"/>
          <w:bCs/>
          <w:color w:val="003366"/>
        </w:rPr>
      </w:pPr>
      <w:bookmarkStart w:id="0" w:name="_Hlk121739836"/>
      <w:r w:rsidRPr="00AB781B">
        <w:rPr>
          <w:rFonts w:eastAsia="Times New Roman" w:cs="Times New Roman"/>
          <w:bCs/>
          <w:color w:val="003366"/>
        </w:rPr>
        <w:t xml:space="preserve">The law specifies the types of documents that are accepted forms of ID. These have been decided by the UK Government. </w:t>
      </w:r>
      <w:bookmarkEnd w:id="0"/>
    </w:p>
    <w:p w14:paraId="7AE6AAC5" w14:textId="77777777" w:rsidR="00AB781B" w:rsidRPr="00AB781B" w:rsidRDefault="00AB781B" w:rsidP="00AB781B">
      <w:pPr>
        <w:rPr>
          <w:rFonts w:eastAsia="Times New Roman" w:cs="Times New Roman"/>
          <w:b/>
          <w:bCs/>
          <w:color w:val="003366"/>
        </w:rPr>
      </w:pPr>
      <w:r w:rsidRPr="00AB781B">
        <w:rPr>
          <w:rFonts w:eastAsia="Times New Roman" w:cs="Times New Roman"/>
          <w:bCs/>
          <w:i/>
          <w:iCs/>
          <w:color w:val="003366"/>
        </w:rPr>
        <w:t xml:space="preserve">If needed: </w:t>
      </w:r>
      <w:bookmarkStart w:id="1" w:name="_Hlk121739849"/>
      <w:r w:rsidRPr="00AB781B">
        <w:rPr>
          <w:rFonts w:eastAsia="Times New Roman" w:cs="Times New Roman"/>
          <w:bCs/>
          <w:color w:val="003366"/>
        </w:rPr>
        <w:t xml:space="preserve">The UK Government has provided more information about which forms of ID are accepted and which are not, along with the criteria considered. You can find </w:t>
      </w:r>
      <w:hyperlink r:id="rId15" w:history="1">
        <w:r w:rsidRPr="00AB781B">
          <w:rPr>
            <w:rFonts w:eastAsia="Times New Roman" w:cs="Times New Roman"/>
            <w:bCs/>
            <w:color w:val="0563C1"/>
            <w:u w:val="single"/>
          </w:rPr>
          <w:t>that on gov.uk</w:t>
        </w:r>
      </w:hyperlink>
      <w:r w:rsidRPr="00AB781B">
        <w:rPr>
          <w:rFonts w:eastAsia="Times New Roman" w:cs="Times New Roman"/>
          <w:bCs/>
          <w:color w:val="003366"/>
        </w:rPr>
        <w:t xml:space="preserve">. </w:t>
      </w:r>
      <w:bookmarkEnd w:id="1"/>
    </w:p>
    <w:p w14:paraId="7E3247EA" w14:textId="77777777" w:rsidR="00AB781B" w:rsidRPr="00AB781B" w:rsidRDefault="00AB781B" w:rsidP="00AB781B">
      <w:pPr>
        <w:rPr>
          <w:rFonts w:eastAsia="Times New Roman" w:cs="Times New Roman"/>
          <w:b/>
          <w:color w:val="003366"/>
        </w:rPr>
      </w:pPr>
      <w:r w:rsidRPr="00AB781B">
        <w:rPr>
          <w:rFonts w:eastAsia="Times New Roman" w:cs="Times New Roman"/>
          <w:b/>
          <w:color w:val="003366"/>
        </w:rPr>
        <w:t xml:space="preserve">What happens if a voter goes to the polling station with no accepted identification? </w:t>
      </w:r>
    </w:p>
    <w:p w14:paraId="69FDE20D" w14:textId="189CEA16" w:rsidR="00AB781B" w:rsidRPr="00AB781B" w:rsidRDefault="00AB781B" w:rsidP="00AB781B">
      <w:pPr>
        <w:rPr>
          <w:rFonts w:eastAsia="Times New Roman" w:cs="Times New Roman"/>
          <w:b/>
          <w:bCs/>
          <w:color w:val="003366"/>
        </w:rPr>
      </w:pPr>
      <w:r w:rsidRPr="095C273D">
        <w:rPr>
          <w:rFonts w:eastAsia="Times New Roman" w:cs="Times New Roman"/>
          <w:color w:val="003366"/>
        </w:rPr>
        <w:t>If a voter turns up at a polling station with no accepted photo ID, they will not be issued with a ballot paper</w:t>
      </w:r>
      <w:r w:rsidR="00260B65" w:rsidRPr="095C273D">
        <w:rPr>
          <w:rFonts w:eastAsia="Times New Roman" w:cs="Times New Roman"/>
          <w:color w:val="003366"/>
        </w:rPr>
        <w:t>, will not be able to vote</w:t>
      </w:r>
      <w:r w:rsidRPr="095C273D">
        <w:rPr>
          <w:rFonts w:eastAsia="Times New Roman" w:cs="Times New Roman"/>
          <w:color w:val="003366"/>
        </w:rPr>
        <w:t xml:space="preserve"> and will need to return with an accepted form of photo ID. </w:t>
      </w:r>
    </w:p>
    <w:p w14:paraId="4BD60B47" w14:textId="77777777" w:rsidR="00AB781B" w:rsidRPr="00AB781B" w:rsidRDefault="00AB781B" w:rsidP="00AB781B">
      <w:pPr>
        <w:rPr>
          <w:rFonts w:eastAsia="Times New Roman" w:cs="Times New Roman"/>
          <w:b/>
          <w:color w:val="003366"/>
        </w:rPr>
      </w:pPr>
      <w:r w:rsidRPr="00AB781B">
        <w:rPr>
          <w:rFonts w:eastAsia="Times New Roman" w:cs="Times New Roman"/>
          <w:b/>
          <w:color w:val="003366"/>
        </w:rPr>
        <w:t>What if a voter doesn’t want to show ID to vote?</w:t>
      </w:r>
    </w:p>
    <w:p w14:paraId="6D7B749D" w14:textId="77777777" w:rsidR="00AB781B" w:rsidRPr="00AB781B" w:rsidRDefault="00AB781B" w:rsidP="00AB781B">
      <w:pPr>
        <w:rPr>
          <w:rFonts w:eastAsia="Times New Roman" w:cs="Times New Roman"/>
          <w:color w:val="003366"/>
        </w:rPr>
      </w:pPr>
      <w:r w:rsidRPr="00AB781B">
        <w:rPr>
          <w:rFonts w:eastAsia="Times New Roman" w:cs="Times New Roman"/>
          <w:color w:val="003366"/>
        </w:rPr>
        <w:lastRenderedPageBreak/>
        <w:t>If a voter would prefer not to show ID at a polling station, they can apply to vote by post or proxy. ID isn’t required to apply or vote by post or proxy. Though, the person voting on your behalf as your proxy will be required to show their photo ID at the polling station.</w:t>
      </w:r>
    </w:p>
    <w:p w14:paraId="3435925D" w14:textId="22307971" w:rsidR="00AB781B" w:rsidRPr="00AB781B" w:rsidRDefault="17A4BDC8" w:rsidP="00AB781B">
      <w:pPr>
        <w:rPr>
          <w:rFonts w:eastAsia="Times New Roman" w:cs="Times New Roman"/>
          <w:color w:val="003366"/>
        </w:rPr>
      </w:pPr>
      <w:r w:rsidRPr="73A21554">
        <w:rPr>
          <w:rFonts w:eastAsia="Times New Roman" w:cs="Times New Roman"/>
          <w:color w:val="003366"/>
        </w:rPr>
        <w:t xml:space="preserve">Application forms for postal and proxy votes are available on the </w:t>
      </w:r>
      <w:hyperlink r:id="rId16">
        <w:r w:rsidRPr="73A21554">
          <w:rPr>
            <w:rFonts w:eastAsia="Times New Roman" w:cs="Times New Roman"/>
            <w:color w:val="0099C3" w:themeColor="background2"/>
            <w:u w:val="single"/>
          </w:rPr>
          <w:t>Electoral Commission's website</w:t>
        </w:r>
      </w:hyperlink>
      <w:r w:rsidR="32DDEA8C" w:rsidRPr="73A21554">
        <w:rPr>
          <w:rFonts w:eastAsia="Times New Roman" w:cs="Times New Roman"/>
          <w:color w:val="003366"/>
        </w:rPr>
        <w:t>. Voter</w:t>
      </w:r>
      <w:r w:rsidR="00FA4B94">
        <w:rPr>
          <w:rFonts w:eastAsia="Times New Roman" w:cs="Times New Roman"/>
          <w:color w:val="003366"/>
        </w:rPr>
        <w:t>s</w:t>
      </w:r>
      <w:r w:rsidR="32DDEA8C" w:rsidRPr="73A21554">
        <w:rPr>
          <w:rFonts w:eastAsia="Times New Roman" w:cs="Times New Roman"/>
          <w:color w:val="003366"/>
        </w:rPr>
        <w:t xml:space="preserve"> can also </w:t>
      </w:r>
      <w:hyperlink r:id="rId17">
        <w:r w:rsidR="32DDEA8C" w:rsidRPr="73A21554">
          <w:rPr>
            <w:rStyle w:val="Hyperlink"/>
            <w:rFonts w:eastAsia="Times New Roman" w:cs="Times New Roman"/>
          </w:rPr>
          <w:t>apply online a</w:t>
        </w:r>
        <w:r w:rsidR="2712D424" w:rsidRPr="73A21554">
          <w:rPr>
            <w:rStyle w:val="Hyperlink"/>
            <w:rFonts w:eastAsia="Times New Roman" w:cs="Times New Roman"/>
          </w:rPr>
          <w:t>t gov.uk</w:t>
        </w:r>
      </w:hyperlink>
      <w:r w:rsidR="2712D424" w:rsidRPr="73A21554">
        <w:rPr>
          <w:rFonts w:eastAsia="Times New Roman" w:cs="Times New Roman"/>
          <w:color w:val="003366"/>
        </w:rPr>
        <w:t>.</w:t>
      </w:r>
    </w:p>
    <w:p w14:paraId="6F96A25C" w14:textId="77777777" w:rsidR="00AB781B" w:rsidRPr="00AB781B" w:rsidRDefault="00AB781B" w:rsidP="00AB781B">
      <w:pPr>
        <w:rPr>
          <w:rFonts w:eastAsia="Times New Roman" w:cs="Times New Roman"/>
          <w:b/>
          <w:color w:val="003366"/>
        </w:rPr>
      </w:pPr>
      <w:r w:rsidRPr="00AB781B">
        <w:rPr>
          <w:rFonts w:eastAsia="Times New Roman" w:cs="Times New Roman"/>
          <w:b/>
          <w:color w:val="003366"/>
        </w:rPr>
        <w:t xml:space="preserve">Will voter ID disenfranchise people? </w:t>
      </w:r>
    </w:p>
    <w:p w14:paraId="00DFA833" w14:textId="428240B5" w:rsidR="00AB781B" w:rsidRPr="00AB781B" w:rsidRDefault="16B7EB41" w:rsidP="00AB781B">
      <w:pPr>
        <w:rPr>
          <w:rFonts w:eastAsia="Times New Roman" w:cs="Times New Roman"/>
          <w:color w:val="003366"/>
        </w:rPr>
      </w:pPr>
      <w:r w:rsidRPr="36717516">
        <w:rPr>
          <w:rFonts w:eastAsia="Times New Roman" w:cs="Times New Roman"/>
          <w:color w:val="003366"/>
        </w:rPr>
        <w:t xml:space="preserve">Councils, Electoral Registration Officers and the Electoral Commission are working to ensure people are aware of the </w:t>
      </w:r>
      <w:r w:rsidR="6323612F" w:rsidRPr="095C273D">
        <w:rPr>
          <w:rFonts w:eastAsia="Times New Roman" w:cs="Times New Roman"/>
          <w:color w:val="003366"/>
        </w:rPr>
        <w:t>requirement</w:t>
      </w:r>
      <w:r w:rsidRPr="36717516">
        <w:rPr>
          <w:rFonts w:eastAsia="Times New Roman" w:cs="Times New Roman"/>
          <w:color w:val="003366"/>
        </w:rPr>
        <w:t xml:space="preserve">, understand which forms of ID are accepted, and how and when to apply for free ID if they don’t already have an accepted form of ID. Our aim is to support those who wish to vote to do so successfully and with confidence. </w:t>
      </w:r>
    </w:p>
    <w:p w14:paraId="386F9599" w14:textId="77777777" w:rsidR="00AB781B" w:rsidRPr="00AB781B" w:rsidRDefault="00AB781B" w:rsidP="00AB781B">
      <w:pPr>
        <w:rPr>
          <w:rFonts w:eastAsia="Arial" w:cs="Times New Roman"/>
          <w:b/>
          <w:bCs/>
        </w:rPr>
      </w:pPr>
      <w:r w:rsidRPr="00AB781B">
        <w:rPr>
          <w:rFonts w:eastAsia="Arial" w:cs="Times New Roman"/>
          <w:b/>
          <w:bCs/>
        </w:rPr>
        <w:t xml:space="preserve">Will anonymous voters need photo ID? </w:t>
      </w:r>
    </w:p>
    <w:p w14:paraId="2BCAD1FB" w14:textId="791AC7D4" w:rsidR="00AB781B" w:rsidRPr="00AB781B" w:rsidRDefault="16B7EB41" w:rsidP="00AB781B">
      <w:pPr>
        <w:rPr>
          <w:rFonts w:eastAsia="Arial" w:cs="Times New Roman"/>
        </w:rPr>
      </w:pPr>
      <w:r w:rsidRPr="242FFF48">
        <w:rPr>
          <w:rFonts w:eastAsia="Arial" w:cs="Times New Roman"/>
        </w:rPr>
        <w:t xml:space="preserve">If a </w:t>
      </w:r>
      <w:hyperlink r:id="rId18">
        <w:r w:rsidRPr="242FFF48">
          <w:rPr>
            <w:rStyle w:val="Hyperlink"/>
            <w:rFonts w:eastAsia="Arial" w:cs="Times New Roman"/>
          </w:rPr>
          <w:t>voter is registered to vote anonymously</w:t>
        </w:r>
      </w:hyperlink>
      <w:r w:rsidRPr="242FFF48">
        <w:rPr>
          <w:rFonts w:eastAsia="Arial" w:cs="Times New Roman"/>
        </w:rPr>
        <w:t xml:space="preserve"> and they wish to vote at a polling station, they will need to apply for an Anonymous Elector’s Document by 5pm</w:t>
      </w:r>
      <w:r w:rsidR="7715E1BD" w:rsidRPr="242FFF48">
        <w:rPr>
          <w:rFonts w:eastAsia="Arial" w:cs="Times New Roman"/>
        </w:rPr>
        <w:t xml:space="preserve"> on</w:t>
      </w:r>
      <w:r w:rsidRPr="242FFF48">
        <w:rPr>
          <w:rFonts w:eastAsia="Arial" w:cs="Times New Roman"/>
        </w:rPr>
        <w:t xml:space="preserve"> </w:t>
      </w:r>
      <w:r w:rsidR="48A4FA19" w:rsidRPr="242FFF48">
        <w:rPr>
          <w:rFonts w:eastAsia="Arial" w:cs="Times New Roman"/>
        </w:rPr>
        <w:t>2</w:t>
      </w:r>
      <w:r w:rsidR="007068DD">
        <w:rPr>
          <w:rFonts w:eastAsia="Arial" w:cs="Times New Roman"/>
        </w:rPr>
        <w:t>8</w:t>
      </w:r>
      <w:r w:rsidR="48A4FA19" w:rsidRPr="242FFF48">
        <w:rPr>
          <w:rFonts w:eastAsia="Arial" w:cs="Times New Roman"/>
        </w:rPr>
        <w:t xml:space="preserve"> April</w:t>
      </w:r>
      <w:r w:rsidRPr="242FFF48">
        <w:rPr>
          <w:rFonts w:eastAsia="Arial" w:cs="Times New Roman"/>
        </w:rPr>
        <w:t>. This document will not have the voter’s name or address on it. It also does not refer to the person’s anonymous voter status.</w:t>
      </w:r>
    </w:p>
    <w:p w14:paraId="1EE65F9B" w14:textId="717919EC" w:rsidR="00AB781B" w:rsidRPr="00AB781B" w:rsidRDefault="00AB781B" w:rsidP="00AB781B">
      <w:pPr>
        <w:rPr>
          <w:rFonts w:eastAsia="Arial" w:cs="Times New Roman"/>
        </w:rPr>
      </w:pPr>
      <w:r w:rsidRPr="38AB9FF2">
        <w:rPr>
          <w:rFonts w:eastAsia="Arial" w:cs="Times New Roman"/>
        </w:rPr>
        <w:t>Voters can apply for an Anonymous Elector’s Document by contacting the Electoral Registration Officer</w:t>
      </w:r>
      <w:r w:rsidR="00C26D2F">
        <w:rPr>
          <w:rFonts w:eastAsia="Arial" w:cs="Times New Roman"/>
        </w:rPr>
        <w:t xml:space="preserve"> at their local council</w:t>
      </w:r>
      <w:r w:rsidRPr="38AB9FF2">
        <w:rPr>
          <w:rFonts w:eastAsia="Arial" w:cs="Times New Roman"/>
        </w:rPr>
        <w:t xml:space="preserve">. </w:t>
      </w:r>
      <w:r w:rsidR="370FCF91" w:rsidRPr="38AB9FF2">
        <w:rPr>
          <w:rFonts w:eastAsia="Arial" w:cs="Times New Roman"/>
        </w:rPr>
        <w:t xml:space="preserve">Application forms are also available on the </w:t>
      </w:r>
      <w:hyperlink r:id="rId19">
        <w:r w:rsidR="370FCF91" w:rsidRPr="38AB9FF2">
          <w:rPr>
            <w:rStyle w:val="Hyperlink"/>
            <w:rFonts w:eastAsia="Arial" w:cs="Times New Roman"/>
          </w:rPr>
          <w:t>Electoral Commission’s website.</w:t>
        </w:r>
      </w:hyperlink>
      <w:r w:rsidR="370FCF91" w:rsidRPr="38AB9FF2">
        <w:rPr>
          <w:rFonts w:eastAsia="Arial" w:cs="Times New Roman"/>
        </w:rPr>
        <w:t xml:space="preserve"> </w:t>
      </w:r>
      <w:r w:rsidRPr="38AB9FF2">
        <w:rPr>
          <w:rFonts w:eastAsia="Arial" w:cs="Times New Roman"/>
        </w:rPr>
        <w:t xml:space="preserve">Voters can find their contact details by entering their postcode at </w:t>
      </w:r>
      <w:hyperlink r:id="rId20">
        <w:r w:rsidRPr="38AB9FF2">
          <w:rPr>
            <w:rFonts w:eastAsia="Arial" w:cs="Times New Roman"/>
            <w:color w:val="0099C3" w:themeColor="background2"/>
            <w:u w:val="single"/>
          </w:rPr>
          <w:t>electoralcommission.org.uk/voter</w:t>
        </w:r>
      </w:hyperlink>
    </w:p>
    <w:p w14:paraId="06EE737C" w14:textId="77777777" w:rsidR="00AB781B" w:rsidRPr="00AB781B" w:rsidRDefault="00AB781B" w:rsidP="00AB781B">
      <w:pPr>
        <w:rPr>
          <w:rFonts w:eastAsia="Arial" w:cs="Times New Roman"/>
          <w:b/>
          <w:bCs/>
        </w:rPr>
      </w:pPr>
      <w:r w:rsidRPr="00AB781B">
        <w:rPr>
          <w:rFonts w:eastAsia="Arial" w:cs="Times New Roman"/>
          <w:b/>
          <w:bCs/>
        </w:rPr>
        <w:t>How do you vote using an Anonymous Elector’s Document?</w:t>
      </w:r>
    </w:p>
    <w:p w14:paraId="04D11C0A" w14:textId="77777777" w:rsidR="00AB781B" w:rsidRPr="00AB781B" w:rsidRDefault="00AB781B" w:rsidP="00AB781B">
      <w:pPr>
        <w:rPr>
          <w:rFonts w:eastAsia="Arial" w:cs="Times New Roman"/>
        </w:rPr>
      </w:pPr>
      <w:r w:rsidRPr="00AB781B">
        <w:rPr>
          <w:rFonts w:eastAsia="Arial" w:cs="Times New Roman"/>
        </w:rPr>
        <w:t xml:space="preserve">Anonymous voters will have to bring both their poll card and their Anonymous Elector’s Document when they go to vote at the polling station. If someone is registered as an anonymous voter, they will not be able to vote with a different form of ID other than the Anonymous Elector’s Document. </w:t>
      </w:r>
    </w:p>
    <w:p w14:paraId="652D63C1" w14:textId="5B638D45" w:rsidR="00AB781B" w:rsidRPr="00AB781B" w:rsidRDefault="00AB781B" w:rsidP="00AB781B">
      <w:pPr>
        <w:rPr>
          <w:rFonts w:eastAsia="Arial" w:cs="Times New Roman"/>
        </w:rPr>
      </w:pPr>
      <w:r w:rsidRPr="2D68ED4B">
        <w:rPr>
          <w:rFonts w:eastAsia="Arial" w:cs="Times New Roman"/>
        </w:rPr>
        <w:t>When they arrive, they will be greeted by a member of staff, who will</w:t>
      </w:r>
      <w:r w:rsidR="00DA5DEF" w:rsidRPr="2D68ED4B">
        <w:rPr>
          <w:rFonts w:eastAsia="Arial" w:cs="Times New Roman"/>
        </w:rPr>
        <w:t xml:space="preserve"> ask to see their poll card, find their electoral number of the register, check their Anonymous Elector’s Document and </w:t>
      </w:r>
      <w:r w:rsidR="00C45152" w:rsidRPr="2D68ED4B">
        <w:rPr>
          <w:rFonts w:eastAsia="Arial" w:cs="Times New Roman"/>
        </w:rPr>
        <w:t>then issue a ballot paper.</w:t>
      </w:r>
      <w:r w:rsidR="00DA5DEF" w:rsidRPr="2D68ED4B">
        <w:rPr>
          <w:rFonts w:eastAsia="Arial" w:cs="Times New Roman"/>
        </w:rPr>
        <w:t xml:space="preserve"> </w:t>
      </w:r>
    </w:p>
    <w:p w14:paraId="240785DF" w14:textId="77777777" w:rsidR="00AB781B" w:rsidRPr="00AB781B" w:rsidRDefault="00AB781B" w:rsidP="00D80BA4">
      <w:pPr>
        <w:pStyle w:val="Numberedpara1Alt-n"/>
        <w:numPr>
          <w:ilvl w:val="0"/>
          <w:numId w:val="0"/>
        </w:numPr>
        <w:rPr>
          <w:rFonts w:eastAsia="Arial" w:cs="Times New Roman"/>
        </w:rPr>
      </w:pPr>
      <w:r w:rsidRPr="2D68ED4B">
        <w:rPr>
          <w:rFonts w:eastAsia="Arial" w:cs="Times New Roman"/>
        </w:rPr>
        <w:t>A private area will be available so that voters can choose to have their Anonymous Elector’s Document viewed in private. Voters can also ask for a female member of staff to check their Anonymous Elector’s Document, if they prefer.</w:t>
      </w:r>
    </w:p>
    <w:p w14:paraId="36B736E2" w14:textId="77777777" w:rsidR="00AB781B" w:rsidRPr="00AB781B" w:rsidRDefault="00AB781B" w:rsidP="00AB781B">
      <w:pPr>
        <w:pStyle w:val="Body"/>
      </w:pPr>
    </w:p>
    <w:sectPr w:rsidR="00AB781B" w:rsidRPr="00AB781B" w:rsidSect="001832F0">
      <w:footerReference w:type="default" r:id="rId21"/>
      <w:headerReference w:type="first" r:id="rId22"/>
      <w:type w:val="continuous"/>
      <w:pgSz w:w="11906" w:h="16838" w:code="9"/>
      <w:pgMar w:top="714" w:right="714" w:bottom="714" w:left="1605" w:header="567" w:footer="39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CBBDB" w14:textId="77777777" w:rsidR="00AC619C" w:rsidRDefault="00AC619C" w:rsidP="006275AD">
      <w:pPr>
        <w:spacing w:after="0" w:line="240" w:lineRule="auto"/>
      </w:pPr>
      <w:r>
        <w:separator/>
      </w:r>
    </w:p>
    <w:p w14:paraId="1FEF84D2" w14:textId="77777777" w:rsidR="00AC619C" w:rsidRDefault="00AC619C"/>
  </w:endnote>
  <w:endnote w:type="continuationSeparator" w:id="0">
    <w:p w14:paraId="6ED4F472" w14:textId="77777777" w:rsidR="00AC619C" w:rsidRDefault="00AC619C" w:rsidP="006275AD">
      <w:pPr>
        <w:spacing w:after="0" w:line="240" w:lineRule="auto"/>
      </w:pPr>
      <w:r>
        <w:continuationSeparator/>
      </w:r>
    </w:p>
    <w:p w14:paraId="7AB2B531" w14:textId="77777777" w:rsidR="00AC619C" w:rsidRDefault="00AC619C"/>
  </w:endnote>
  <w:endnote w:type="continuationNotice" w:id="1">
    <w:p w14:paraId="47D98874" w14:textId="77777777" w:rsidR="00AC619C" w:rsidRDefault="00AC619C">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8182453"/>
      <w:docPartObj>
        <w:docPartGallery w:val="Page Numbers (Bottom of Page)"/>
        <w:docPartUnique/>
      </w:docPartObj>
    </w:sdtPr>
    <w:sdtEndPr>
      <w:rPr>
        <w:noProof/>
      </w:rPr>
    </w:sdtEndPr>
    <w:sdtContent>
      <w:p w14:paraId="182808D7" w14:textId="77777777" w:rsidR="00AA771A" w:rsidRDefault="00AA771A">
        <w:pPr>
          <w:pStyle w:val="Footer"/>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0097A7" w14:textId="77777777" w:rsidR="00AC619C" w:rsidRDefault="00AC619C" w:rsidP="006275AD">
      <w:pPr>
        <w:spacing w:after="0" w:line="240" w:lineRule="auto"/>
      </w:pPr>
      <w:r>
        <w:separator/>
      </w:r>
    </w:p>
    <w:p w14:paraId="56C6E3AB" w14:textId="77777777" w:rsidR="00AC619C" w:rsidRDefault="00AC619C"/>
  </w:footnote>
  <w:footnote w:type="continuationSeparator" w:id="0">
    <w:p w14:paraId="03B87558" w14:textId="77777777" w:rsidR="00AC619C" w:rsidRDefault="00AC619C" w:rsidP="006275AD">
      <w:pPr>
        <w:spacing w:after="0" w:line="240" w:lineRule="auto"/>
      </w:pPr>
      <w:r>
        <w:continuationSeparator/>
      </w:r>
    </w:p>
    <w:p w14:paraId="567A61D2" w14:textId="77777777" w:rsidR="00AC619C" w:rsidRDefault="00AC619C"/>
  </w:footnote>
  <w:footnote w:type="continuationNotice" w:id="1">
    <w:p w14:paraId="2F831A36" w14:textId="77777777" w:rsidR="00AC619C" w:rsidRDefault="00AC619C">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25AE2" w14:textId="77777777" w:rsidR="00BA3E60" w:rsidRPr="00BA3E60" w:rsidRDefault="004B7D6E" w:rsidP="00C1361E">
    <w:pPr>
      <w:pStyle w:val="Header"/>
      <w:spacing w:before="120" w:after="360"/>
      <w:jc w:val="left"/>
    </w:pPr>
    <w:r>
      <w:rPr>
        <w:noProof/>
      </w:rPr>
      <w:drawing>
        <wp:inline distT="0" distB="0" distL="0" distR="0" wp14:anchorId="495DBAC6" wp14:editId="2BD323E9">
          <wp:extent cx="1572768" cy="786384"/>
          <wp:effectExtent l="0" t="0" r="8890" b="0"/>
          <wp:docPr id="2" name="Picture 2" descr="The Electoral Commissio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he Electoral Commission Logo"/>
                  <pic:cNvPicPr/>
                </pic:nvPicPr>
                <pic:blipFill>
                  <a:blip r:embed="rId1">
                    <a:extLst>
                      <a:ext uri="{28A0092B-C50C-407E-A947-70E740481C1C}">
                        <a14:useLocalDpi xmlns:a14="http://schemas.microsoft.com/office/drawing/2010/main" val="0"/>
                      </a:ext>
                    </a:extLst>
                  </a:blip>
                  <a:stretch>
                    <a:fillRect/>
                  </a:stretch>
                </pic:blipFill>
                <pic:spPr>
                  <a:xfrm>
                    <a:off x="0" y="0"/>
                    <a:ext cx="1572768" cy="78638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98D2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92AC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6C86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5DE6FF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A1A785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AFF1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A2A10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C9006F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FC0FDB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126F7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BC3499"/>
    <w:multiLevelType w:val="multilevel"/>
    <w:tmpl w:val="209A21DA"/>
    <w:numStyleLink w:val="ECBullets"/>
  </w:abstractNum>
  <w:abstractNum w:abstractNumId="11" w15:restartNumberingAfterBreak="0">
    <w:nsid w:val="03546484"/>
    <w:multiLevelType w:val="hybridMultilevel"/>
    <w:tmpl w:val="D8908CC6"/>
    <w:lvl w:ilvl="0" w:tplc="7BCE019C">
      <w:start w:val="1"/>
      <w:numFmt w:val="bullet"/>
      <w:lvlText w:val=""/>
      <w:lvlJc w:val="left"/>
      <w:pPr>
        <w:ind w:left="567" w:hanging="567"/>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D924FDA"/>
    <w:multiLevelType w:val="hybridMultilevel"/>
    <w:tmpl w:val="4B3EE844"/>
    <w:lvl w:ilvl="0" w:tplc="088E7FDC">
      <w:start w:val="1"/>
      <w:numFmt w:val="bullet"/>
      <w:pStyle w:val="Boxbulletpoints"/>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DBB6167"/>
    <w:multiLevelType w:val="hybridMultilevel"/>
    <w:tmpl w:val="11BCC958"/>
    <w:lvl w:ilvl="0" w:tplc="1654E73E">
      <w:start w:val="1"/>
      <w:numFmt w:val="decimal"/>
      <w:lvlText w:val="%1."/>
      <w:lvlJc w:val="left"/>
      <w:pPr>
        <w:ind w:left="567" w:hanging="56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5273578"/>
    <w:multiLevelType w:val="multilevel"/>
    <w:tmpl w:val="5C8257EC"/>
    <w:numStyleLink w:val="ECNumbered"/>
  </w:abstractNum>
  <w:abstractNum w:abstractNumId="15" w15:restartNumberingAfterBreak="0">
    <w:nsid w:val="169A494F"/>
    <w:multiLevelType w:val="multilevel"/>
    <w:tmpl w:val="3EA22174"/>
    <w:numStyleLink w:val="ECAppendix"/>
  </w:abstractNum>
  <w:abstractNum w:abstractNumId="16" w15:restartNumberingAfterBreak="0">
    <w:nsid w:val="1B1D60C5"/>
    <w:multiLevelType w:val="multilevel"/>
    <w:tmpl w:val="7B6413FA"/>
    <w:lvl w:ilvl="0">
      <w:start w:val="1"/>
      <w:numFmt w:val="decimal"/>
      <w:lvlText w:val="%1."/>
      <w:lvlJc w:val="left"/>
      <w:pPr>
        <w:ind w:left="567" w:hanging="567"/>
      </w:pPr>
      <w:rPr>
        <w:rFonts w:hint="default"/>
      </w:rPr>
    </w:lvl>
    <w:lvl w:ilvl="1">
      <w:start w:val="1"/>
      <w:numFmt w:val="lowerLetter"/>
      <w:lvlText w:val="%2."/>
      <w:lvlJc w:val="left"/>
      <w:pPr>
        <w:ind w:left="1134" w:hanging="567"/>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2B3B35C6"/>
    <w:multiLevelType w:val="multilevel"/>
    <w:tmpl w:val="5C8257EC"/>
    <w:numStyleLink w:val="ECNumbered"/>
  </w:abstractNum>
  <w:abstractNum w:abstractNumId="18" w15:restartNumberingAfterBreak="0">
    <w:nsid w:val="2CF918E2"/>
    <w:multiLevelType w:val="hybridMultilevel"/>
    <w:tmpl w:val="57BC2F2C"/>
    <w:lvl w:ilvl="0" w:tplc="F66E6B78">
      <w:start w:val="1"/>
      <w:numFmt w:val="bullet"/>
      <w:pStyle w:val="Boxbulletspaced"/>
      <w:lvlText w:val=""/>
      <w:lvlJc w:val="left"/>
      <w:pPr>
        <w:tabs>
          <w:tab w:val="num" w:pos="567"/>
        </w:tabs>
        <w:ind w:left="567" w:hanging="567"/>
      </w:pPr>
      <w:rPr>
        <w:rFonts w:ascii="Symbol" w:hAnsi="Symbol" w:hint="default"/>
      </w:rPr>
    </w:lvl>
    <w:lvl w:ilvl="1" w:tplc="95BCD20A">
      <w:start w:val="1"/>
      <w:numFmt w:val="bullet"/>
      <w:lvlText w:val="o"/>
      <w:lvlJc w:val="left"/>
      <w:pPr>
        <w:tabs>
          <w:tab w:val="num" w:pos="1134"/>
        </w:tabs>
        <w:ind w:left="1134" w:hanging="567"/>
      </w:pPr>
      <w:rPr>
        <w:rFonts w:ascii="Courier New" w:hAnsi="Courier New" w:hint="default"/>
      </w:rPr>
    </w:lvl>
    <w:lvl w:ilvl="2" w:tplc="08090005" w:tentative="1">
      <w:start w:val="1"/>
      <w:numFmt w:val="bullet"/>
      <w:lvlText w:val=""/>
      <w:lvlJc w:val="left"/>
      <w:pPr>
        <w:ind w:left="2300" w:hanging="360"/>
      </w:pPr>
      <w:rPr>
        <w:rFonts w:ascii="Wingdings" w:hAnsi="Wingdings" w:hint="default"/>
      </w:rPr>
    </w:lvl>
    <w:lvl w:ilvl="3" w:tplc="08090001" w:tentative="1">
      <w:start w:val="1"/>
      <w:numFmt w:val="bullet"/>
      <w:lvlText w:val=""/>
      <w:lvlJc w:val="left"/>
      <w:pPr>
        <w:ind w:left="3020" w:hanging="360"/>
      </w:pPr>
      <w:rPr>
        <w:rFonts w:ascii="Symbol" w:hAnsi="Symbol" w:hint="default"/>
      </w:rPr>
    </w:lvl>
    <w:lvl w:ilvl="4" w:tplc="08090003" w:tentative="1">
      <w:start w:val="1"/>
      <w:numFmt w:val="bullet"/>
      <w:lvlText w:val="o"/>
      <w:lvlJc w:val="left"/>
      <w:pPr>
        <w:ind w:left="3740" w:hanging="360"/>
      </w:pPr>
      <w:rPr>
        <w:rFonts w:ascii="Courier New" w:hAnsi="Courier New" w:cs="Courier New" w:hint="default"/>
      </w:rPr>
    </w:lvl>
    <w:lvl w:ilvl="5" w:tplc="08090005" w:tentative="1">
      <w:start w:val="1"/>
      <w:numFmt w:val="bullet"/>
      <w:lvlText w:val=""/>
      <w:lvlJc w:val="left"/>
      <w:pPr>
        <w:ind w:left="4460" w:hanging="360"/>
      </w:pPr>
      <w:rPr>
        <w:rFonts w:ascii="Wingdings" w:hAnsi="Wingdings" w:hint="default"/>
      </w:rPr>
    </w:lvl>
    <w:lvl w:ilvl="6" w:tplc="08090001" w:tentative="1">
      <w:start w:val="1"/>
      <w:numFmt w:val="bullet"/>
      <w:lvlText w:val=""/>
      <w:lvlJc w:val="left"/>
      <w:pPr>
        <w:ind w:left="5180" w:hanging="360"/>
      </w:pPr>
      <w:rPr>
        <w:rFonts w:ascii="Symbol" w:hAnsi="Symbol" w:hint="default"/>
      </w:rPr>
    </w:lvl>
    <w:lvl w:ilvl="7" w:tplc="08090003" w:tentative="1">
      <w:start w:val="1"/>
      <w:numFmt w:val="bullet"/>
      <w:lvlText w:val="o"/>
      <w:lvlJc w:val="left"/>
      <w:pPr>
        <w:ind w:left="5900" w:hanging="360"/>
      </w:pPr>
      <w:rPr>
        <w:rFonts w:ascii="Courier New" w:hAnsi="Courier New" w:cs="Courier New" w:hint="default"/>
      </w:rPr>
    </w:lvl>
    <w:lvl w:ilvl="8" w:tplc="08090005" w:tentative="1">
      <w:start w:val="1"/>
      <w:numFmt w:val="bullet"/>
      <w:lvlText w:val=""/>
      <w:lvlJc w:val="left"/>
      <w:pPr>
        <w:ind w:left="6620" w:hanging="360"/>
      </w:pPr>
      <w:rPr>
        <w:rFonts w:ascii="Wingdings" w:hAnsi="Wingdings" w:hint="default"/>
      </w:rPr>
    </w:lvl>
  </w:abstractNum>
  <w:abstractNum w:abstractNumId="19" w15:restartNumberingAfterBreak="0">
    <w:nsid w:val="307A6E52"/>
    <w:multiLevelType w:val="hybridMultilevel"/>
    <w:tmpl w:val="63B8ECB0"/>
    <w:lvl w:ilvl="0" w:tplc="C8A84C64">
      <w:start w:val="1"/>
      <w:numFmt w:val="decimal"/>
      <w:lvlText w:val="%1."/>
      <w:lvlJc w:val="left"/>
      <w:pPr>
        <w:ind w:left="567" w:hanging="56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5E255E2"/>
    <w:multiLevelType w:val="multilevel"/>
    <w:tmpl w:val="5C8257EC"/>
    <w:numStyleLink w:val="ECNumbered"/>
  </w:abstractNum>
  <w:abstractNum w:abstractNumId="21" w15:restartNumberingAfterBreak="0">
    <w:nsid w:val="386715C3"/>
    <w:multiLevelType w:val="multilevel"/>
    <w:tmpl w:val="3EA22174"/>
    <w:styleLink w:val="ECAppendix"/>
    <w:lvl w:ilvl="0">
      <w:start w:val="1"/>
      <w:numFmt w:val="upperLetter"/>
      <w:pStyle w:val="Appendixheadnumber"/>
      <w:lvlText w:val="Appendix %1:"/>
      <w:lvlJc w:val="left"/>
      <w:pPr>
        <w:tabs>
          <w:tab w:val="num" w:pos="907"/>
        </w:tabs>
        <w:ind w:left="907" w:hanging="907"/>
      </w:pPr>
      <w:rPr>
        <w:rFonts w:hint="default"/>
      </w:rPr>
    </w:lvl>
    <w:lvl w:ilvl="1">
      <w:start w:val="1"/>
      <w:numFmt w:val="decimal"/>
      <w:pStyle w:val="Appendixparanumber"/>
      <w:lvlText w:val="%1.%2"/>
      <w:lvlJc w:val="left"/>
      <w:pPr>
        <w:tabs>
          <w:tab w:val="num" w:pos="907"/>
        </w:tabs>
        <w:ind w:left="907" w:hanging="907"/>
      </w:pPr>
      <w:rPr>
        <w:rFonts w:hint="default"/>
      </w:rPr>
    </w:lvl>
    <w:lvl w:ilvl="2">
      <w:start w:val="1"/>
      <w:numFmt w:val="none"/>
      <w:lvlText w:val=""/>
      <w:lvlJc w:val="left"/>
      <w:pPr>
        <w:tabs>
          <w:tab w:val="num" w:pos="907"/>
        </w:tabs>
        <w:ind w:left="907" w:hanging="907"/>
      </w:pPr>
      <w:rPr>
        <w:rFonts w:hint="default"/>
      </w:rPr>
    </w:lvl>
    <w:lvl w:ilvl="3">
      <w:start w:val="1"/>
      <w:numFmt w:val="none"/>
      <w:lvlText w:val=""/>
      <w:lvlJc w:val="left"/>
      <w:pPr>
        <w:tabs>
          <w:tab w:val="num" w:pos="907"/>
        </w:tabs>
        <w:ind w:left="907" w:hanging="907"/>
      </w:pPr>
      <w:rPr>
        <w:rFonts w:hint="default"/>
      </w:rPr>
    </w:lvl>
    <w:lvl w:ilvl="4">
      <w:start w:val="1"/>
      <w:numFmt w:val="none"/>
      <w:lvlText w:val=""/>
      <w:lvlJc w:val="left"/>
      <w:pPr>
        <w:tabs>
          <w:tab w:val="num" w:pos="907"/>
        </w:tabs>
        <w:ind w:left="907" w:hanging="907"/>
      </w:pPr>
      <w:rPr>
        <w:rFonts w:hint="default"/>
      </w:rPr>
    </w:lvl>
    <w:lvl w:ilvl="5">
      <w:start w:val="1"/>
      <w:numFmt w:val="none"/>
      <w:lvlText w:val=""/>
      <w:lvlJc w:val="left"/>
      <w:pPr>
        <w:tabs>
          <w:tab w:val="num" w:pos="907"/>
        </w:tabs>
        <w:ind w:left="907" w:hanging="907"/>
      </w:pPr>
      <w:rPr>
        <w:rFonts w:hint="default"/>
      </w:rPr>
    </w:lvl>
    <w:lvl w:ilvl="6">
      <w:start w:val="1"/>
      <w:numFmt w:val="none"/>
      <w:lvlText w:val=""/>
      <w:lvlJc w:val="left"/>
      <w:pPr>
        <w:tabs>
          <w:tab w:val="num" w:pos="907"/>
        </w:tabs>
        <w:ind w:left="907" w:hanging="907"/>
      </w:pPr>
      <w:rPr>
        <w:rFonts w:hint="default"/>
      </w:rPr>
    </w:lvl>
    <w:lvl w:ilvl="7">
      <w:start w:val="1"/>
      <w:numFmt w:val="none"/>
      <w:lvlText w:val=""/>
      <w:lvlJc w:val="left"/>
      <w:pPr>
        <w:tabs>
          <w:tab w:val="num" w:pos="907"/>
        </w:tabs>
        <w:ind w:left="907" w:hanging="907"/>
      </w:pPr>
      <w:rPr>
        <w:rFonts w:hint="default"/>
      </w:rPr>
    </w:lvl>
    <w:lvl w:ilvl="8">
      <w:start w:val="1"/>
      <w:numFmt w:val="none"/>
      <w:lvlText w:val=""/>
      <w:lvlJc w:val="left"/>
      <w:pPr>
        <w:tabs>
          <w:tab w:val="num" w:pos="907"/>
        </w:tabs>
        <w:ind w:left="907" w:hanging="907"/>
      </w:pPr>
      <w:rPr>
        <w:rFonts w:hint="default"/>
      </w:rPr>
    </w:lvl>
  </w:abstractNum>
  <w:abstractNum w:abstractNumId="22" w15:restartNumberingAfterBreak="0">
    <w:nsid w:val="39B22BB5"/>
    <w:multiLevelType w:val="multilevel"/>
    <w:tmpl w:val="053288B0"/>
    <w:lvl w:ilvl="0">
      <w:start w:val="1"/>
      <w:numFmt w:val="decimal"/>
      <w:lvlText w:val="%1."/>
      <w:lvlJc w:val="left"/>
      <w:pPr>
        <w:ind w:left="360" w:hanging="360"/>
      </w:pPr>
      <w:rPr>
        <w:rFonts w:hint="default"/>
      </w:rPr>
    </w:lvl>
    <w:lvl w:ilvl="1">
      <w:start w:val="1"/>
      <w:numFmt w:val="lowerLetter"/>
      <w:lvlText w:val="%2."/>
      <w:lvlJc w:val="left"/>
      <w:pPr>
        <w:ind w:left="1134" w:hanging="567"/>
      </w:pPr>
      <w:rPr>
        <w:rFonts w:hint="default"/>
      </w:rPr>
    </w:lvl>
    <w:lvl w:ilvl="2">
      <w:start w:val="1"/>
      <w:numFmt w:val="lowerRoman"/>
      <w:lvlText w:val="%3."/>
      <w:lvlJc w:val="right"/>
      <w:pPr>
        <w:ind w:left="1701" w:hanging="567"/>
      </w:pPr>
      <w:rPr>
        <w:rFonts w:hint="default"/>
      </w:rPr>
    </w:lvl>
    <w:lvl w:ilvl="3">
      <w:start w:val="1"/>
      <w:numFmt w:val="decimal"/>
      <w:lvlText w:val="%4."/>
      <w:lvlJc w:val="left"/>
      <w:pPr>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righ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right"/>
      <w:pPr>
        <w:ind w:left="5103" w:hanging="567"/>
      </w:pPr>
      <w:rPr>
        <w:rFonts w:hint="default"/>
      </w:rPr>
    </w:lvl>
  </w:abstractNum>
  <w:abstractNum w:abstractNumId="23" w15:restartNumberingAfterBreak="0">
    <w:nsid w:val="3CEF6520"/>
    <w:multiLevelType w:val="multilevel"/>
    <w:tmpl w:val="5C8257EC"/>
    <w:styleLink w:val="ECNumbered"/>
    <w:lvl w:ilvl="0">
      <w:start w:val="1"/>
      <w:numFmt w:val="decimal"/>
      <w:pStyle w:val="Numberedpara1Alt-n"/>
      <w:lvlText w:val="%1."/>
      <w:lvlJc w:val="left"/>
      <w:pPr>
        <w:ind w:left="567" w:hanging="567"/>
      </w:pPr>
      <w:rPr>
        <w:rFonts w:hint="default"/>
      </w:rPr>
    </w:lvl>
    <w:lvl w:ilvl="1">
      <w:start w:val="1"/>
      <w:numFmt w:val="decimal"/>
      <w:pStyle w:val="Numberedpara2"/>
      <w:lvlText w:val="%1.%2."/>
      <w:lvlJc w:val="left"/>
      <w:pPr>
        <w:ind w:left="1134" w:hanging="567"/>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24" w15:restartNumberingAfterBreak="0">
    <w:nsid w:val="3D162D06"/>
    <w:multiLevelType w:val="multilevel"/>
    <w:tmpl w:val="209A21DA"/>
    <w:numStyleLink w:val="ECBullets"/>
  </w:abstractNum>
  <w:abstractNum w:abstractNumId="25" w15:restartNumberingAfterBreak="0">
    <w:nsid w:val="3DE001D3"/>
    <w:multiLevelType w:val="multilevel"/>
    <w:tmpl w:val="5C8257EC"/>
    <w:numStyleLink w:val="ECNumbered"/>
  </w:abstractNum>
  <w:abstractNum w:abstractNumId="26" w15:restartNumberingAfterBreak="0">
    <w:nsid w:val="44570614"/>
    <w:multiLevelType w:val="multilevel"/>
    <w:tmpl w:val="5C8257EC"/>
    <w:numStyleLink w:val="ECNumbered"/>
  </w:abstractNum>
  <w:abstractNum w:abstractNumId="27" w15:restartNumberingAfterBreak="0">
    <w:nsid w:val="46160F41"/>
    <w:multiLevelType w:val="multilevel"/>
    <w:tmpl w:val="8934F034"/>
    <w:styleLink w:val="ECList"/>
    <w:lvl w:ilvl="0">
      <w:start w:val="1"/>
      <w:numFmt w:val="decimal"/>
      <w:pStyle w:val="H1Chapterheadingnumber"/>
      <w:lvlText w:val="%1"/>
      <w:lvlJc w:val="left"/>
      <w:pPr>
        <w:tabs>
          <w:tab w:val="num" w:pos="907"/>
        </w:tabs>
        <w:ind w:left="0" w:firstLine="0"/>
      </w:pPr>
      <w:rPr>
        <w:rFonts w:hint="default"/>
      </w:rPr>
    </w:lvl>
    <w:lvl w:ilvl="1">
      <w:start w:val="1"/>
      <w:numFmt w:val="decimal"/>
      <w:lvlText w:val="%1.%2"/>
      <w:lvlJc w:val="left"/>
      <w:pPr>
        <w:tabs>
          <w:tab w:val="num" w:pos="567"/>
        </w:tabs>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8" w15:restartNumberingAfterBreak="0">
    <w:nsid w:val="4F8B448B"/>
    <w:multiLevelType w:val="multilevel"/>
    <w:tmpl w:val="3EA22174"/>
    <w:numStyleLink w:val="ECAppendix"/>
  </w:abstractNum>
  <w:abstractNum w:abstractNumId="29" w15:restartNumberingAfterBreak="0">
    <w:nsid w:val="5125398E"/>
    <w:multiLevelType w:val="hybridMultilevel"/>
    <w:tmpl w:val="97F61E5E"/>
    <w:lvl w:ilvl="0" w:tplc="1654E73E">
      <w:start w:val="1"/>
      <w:numFmt w:val="decimal"/>
      <w:lvlText w:val="%1."/>
      <w:lvlJc w:val="left"/>
      <w:pPr>
        <w:ind w:left="567" w:hanging="56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177092B"/>
    <w:multiLevelType w:val="multilevel"/>
    <w:tmpl w:val="3EA22174"/>
    <w:numStyleLink w:val="ECAppendix"/>
  </w:abstractNum>
  <w:abstractNum w:abstractNumId="31" w15:restartNumberingAfterBreak="0">
    <w:nsid w:val="5D734E57"/>
    <w:multiLevelType w:val="hybridMultilevel"/>
    <w:tmpl w:val="06C29776"/>
    <w:lvl w:ilvl="0" w:tplc="7BCE019C">
      <w:start w:val="1"/>
      <w:numFmt w:val="bullet"/>
      <w:lvlText w:val=""/>
      <w:lvlJc w:val="left"/>
      <w:pPr>
        <w:ind w:left="567" w:hanging="567"/>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E997125"/>
    <w:multiLevelType w:val="multilevel"/>
    <w:tmpl w:val="209A21DA"/>
    <w:styleLink w:val="ECBullets"/>
    <w:lvl w:ilvl="0">
      <w:start w:val="1"/>
      <w:numFmt w:val="bullet"/>
      <w:pStyle w:val="BulletAlt-b"/>
      <w:lvlText w:val=""/>
      <w:lvlJc w:val="left"/>
      <w:pPr>
        <w:tabs>
          <w:tab w:val="num" w:pos="567"/>
        </w:tabs>
        <w:ind w:left="567" w:hanging="567"/>
      </w:pPr>
      <w:rPr>
        <w:rFonts w:ascii="Symbol" w:hAnsi="Symbol" w:hint="default"/>
      </w:rPr>
    </w:lvl>
    <w:lvl w:ilvl="1">
      <w:start w:val="1"/>
      <w:numFmt w:val="bullet"/>
      <w:lvlText w:val="o"/>
      <w:lvlJc w:val="left"/>
      <w:pPr>
        <w:tabs>
          <w:tab w:val="num" w:pos="1134"/>
        </w:tabs>
        <w:ind w:left="1134" w:hanging="567"/>
      </w:pPr>
      <w:rPr>
        <w:rFonts w:ascii="Courier New" w:hAnsi="Courier New" w:hint="default"/>
      </w:rPr>
    </w:lvl>
    <w:lvl w:ilvl="2">
      <w:start w:val="1"/>
      <w:numFmt w:val="bullet"/>
      <w:lvlText w:val=""/>
      <w:lvlJc w:val="left"/>
      <w:pPr>
        <w:tabs>
          <w:tab w:val="num" w:pos="1701"/>
        </w:tabs>
        <w:ind w:left="1701" w:hanging="567"/>
      </w:pPr>
      <w:rPr>
        <w:rFonts w:ascii="Wingdings" w:hAnsi="Wingdings"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o"/>
      <w:lvlJc w:val="left"/>
      <w:pPr>
        <w:tabs>
          <w:tab w:val="num" w:pos="2835"/>
        </w:tabs>
        <w:ind w:left="2835" w:hanging="567"/>
      </w:pPr>
      <w:rPr>
        <w:rFonts w:ascii="Courier New" w:hAnsi="Courier New" w:cs="Courier New" w:hint="default"/>
      </w:rPr>
    </w:lvl>
    <w:lvl w:ilvl="5">
      <w:start w:val="1"/>
      <w:numFmt w:val="bullet"/>
      <w:lvlText w:val=""/>
      <w:lvlJc w:val="left"/>
      <w:pPr>
        <w:tabs>
          <w:tab w:val="num" w:pos="3402"/>
        </w:tabs>
        <w:ind w:left="3402" w:hanging="567"/>
      </w:pPr>
      <w:rPr>
        <w:rFonts w:ascii="Wingdings" w:hAnsi="Wingdings"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o"/>
      <w:lvlJc w:val="left"/>
      <w:pPr>
        <w:tabs>
          <w:tab w:val="num" w:pos="4536"/>
        </w:tabs>
        <w:ind w:left="4536" w:hanging="567"/>
      </w:pPr>
      <w:rPr>
        <w:rFonts w:ascii="Courier New" w:hAnsi="Courier New" w:cs="Courier New" w:hint="default"/>
      </w:rPr>
    </w:lvl>
    <w:lvl w:ilvl="8">
      <w:start w:val="1"/>
      <w:numFmt w:val="bullet"/>
      <w:lvlText w:val=""/>
      <w:lvlJc w:val="left"/>
      <w:pPr>
        <w:tabs>
          <w:tab w:val="num" w:pos="5103"/>
        </w:tabs>
        <w:ind w:left="5103" w:hanging="567"/>
      </w:pPr>
      <w:rPr>
        <w:rFonts w:ascii="Wingdings" w:hAnsi="Wingdings" w:hint="default"/>
      </w:rPr>
    </w:lvl>
  </w:abstractNum>
  <w:abstractNum w:abstractNumId="33" w15:restartNumberingAfterBreak="0">
    <w:nsid w:val="5F9E6A70"/>
    <w:multiLevelType w:val="multilevel"/>
    <w:tmpl w:val="8934F034"/>
    <w:numStyleLink w:val="ECList"/>
  </w:abstractNum>
  <w:abstractNum w:abstractNumId="34" w15:restartNumberingAfterBreak="0">
    <w:nsid w:val="662972D6"/>
    <w:multiLevelType w:val="multilevel"/>
    <w:tmpl w:val="5C8257EC"/>
    <w:numStyleLink w:val="ECNumbered"/>
  </w:abstractNum>
  <w:abstractNum w:abstractNumId="35" w15:restartNumberingAfterBreak="0">
    <w:nsid w:val="6955296F"/>
    <w:multiLevelType w:val="hybridMultilevel"/>
    <w:tmpl w:val="3A4285AA"/>
    <w:lvl w:ilvl="0" w:tplc="5584FBCA">
      <w:start w:val="1"/>
      <w:numFmt w:val="decimal"/>
      <w:lvlText w:val="%1."/>
      <w:lvlJc w:val="left"/>
      <w:pPr>
        <w:ind w:left="567" w:hanging="56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0B42ED"/>
    <w:multiLevelType w:val="hybridMultilevel"/>
    <w:tmpl w:val="BC7C63A2"/>
    <w:lvl w:ilvl="0" w:tplc="1654E73E">
      <w:start w:val="1"/>
      <w:numFmt w:val="decimal"/>
      <w:lvlText w:val="%1."/>
      <w:lvlJc w:val="left"/>
      <w:pPr>
        <w:ind w:left="567" w:hanging="56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D290B62"/>
    <w:multiLevelType w:val="hybridMultilevel"/>
    <w:tmpl w:val="2FB45F0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EDC3DC9"/>
    <w:multiLevelType w:val="hybridMultilevel"/>
    <w:tmpl w:val="29A29136"/>
    <w:lvl w:ilvl="0" w:tplc="D2CEB4C2">
      <w:start w:val="1"/>
      <w:numFmt w:val="decimal"/>
      <w:lvlText w:val="%1."/>
      <w:lvlJc w:val="left"/>
      <w:pPr>
        <w:ind w:left="567" w:hanging="56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48392262">
    <w:abstractNumId w:val="27"/>
  </w:num>
  <w:num w:numId="2" w16cid:durableId="1569262335">
    <w:abstractNumId w:val="33"/>
  </w:num>
  <w:num w:numId="3" w16cid:durableId="44793313">
    <w:abstractNumId w:val="21"/>
  </w:num>
  <w:num w:numId="4" w16cid:durableId="2004549685">
    <w:abstractNumId w:val="28"/>
    <w:lvlOverride w:ilvl="0">
      <w:lvl w:ilvl="0">
        <w:start w:val="1"/>
        <w:numFmt w:val="upperLetter"/>
        <w:lvlText w:val="Appendix %1:"/>
        <w:lvlJc w:val="left"/>
        <w:pPr>
          <w:tabs>
            <w:tab w:val="num" w:pos="907"/>
          </w:tabs>
          <w:ind w:left="0" w:firstLine="0"/>
        </w:pPr>
        <w:rPr>
          <w:rFonts w:hint="default"/>
        </w:rPr>
      </w:lvl>
    </w:lvlOverride>
    <w:lvlOverride w:ilvl="1">
      <w:lvl w:ilvl="1">
        <w:start w:val="1"/>
        <w:numFmt w:val="decimal"/>
        <w:lvlText w:val="%1.%2"/>
        <w:lvlJc w:val="left"/>
        <w:pPr>
          <w:tabs>
            <w:tab w:val="num" w:pos="567"/>
          </w:tabs>
          <w:ind w:left="0" w:firstLine="0"/>
        </w:pPr>
        <w:rPr>
          <w:rFonts w:hint="default"/>
        </w:rPr>
      </w:lvl>
    </w:lvlOverride>
  </w:num>
  <w:num w:numId="5" w16cid:durableId="321126445">
    <w:abstractNumId w:val="18"/>
  </w:num>
  <w:num w:numId="6" w16cid:durableId="1142893227">
    <w:abstractNumId w:val="32"/>
  </w:num>
  <w:num w:numId="7" w16cid:durableId="951742988">
    <w:abstractNumId w:val="9"/>
  </w:num>
  <w:num w:numId="8" w16cid:durableId="950480792">
    <w:abstractNumId w:val="7"/>
  </w:num>
  <w:num w:numId="9" w16cid:durableId="896010423">
    <w:abstractNumId w:val="6"/>
  </w:num>
  <w:num w:numId="10" w16cid:durableId="1018774124">
    <w:abstractNumId w:val="5"/>
  </w:num>
  <w:num w:numId="11" w16cid:durableId="713239540">
    <w:abstractNumId w:val="4"/>
  </w:num>
  <w:num w:numId="12" w16cid:durableId="571964926">
    <w:abstractNumId w:val="8"/>
  </w:num>
  <w:num w:numId="13" w16cid:durableId="290979920">
    <w:abstractNumId w:val="3"/>
  </w:num>
  <w:num w:numId="14" w16cid:durableId="852770591">
    <w:abstractNumId w:val="2"/>
  </w:num>
  <w:num w:numId="15" w16cid:durableId="1342658808">
    <w:abstractNumId w:val="1"/>
  </w:num>
  <w:num w:numId="16" w16cid:durableId="429159410">
    <w:abstractNumId w:val="0"/>
  </w:num>
  <w:num w:numId="17" w16cid:durableId="1002970340">
    <w:abstractNumId w:val="23"/>
  </w:num>
  <w:num w:numId="18" w16cid:durableId="669329903">
    <w:abstractNumId w:val="12"/>
  </w:num>
  <w:num w:numId="19" w16cid:durableId="166751467">
    <w:abstractNumId w:val="22"/>
  </w:num>
  <w:num w:numId="20" w16cid:durableId="1152599739">
    <w:abstractNumId w:val="16"/>
  </w:num>
  <w:num w:numId="21" w16cid:durableId="340086287">
    <w:abstractNumId w:val="10"/>
  </w:num>
  <w:num w:numId="22" w16cid:durableId="705646412">
    <w:abstractNumId w:val="26"/>
  </w:num>
  <w:num w:numId="23" w16cid:durableId="442959022">
    <w:abstractNumId w:val="36"/>
  </w:num>
  <w:num w:numId="24" w16cid:durableId="1413090934">
    <w:abstractNumId w:val="29"/>
  </w:num>
  <w:num w:numId="25" w16cid:durableId="1083377020">
    <w:abstractNumId w:val="31"/>
  </w:num>
  <w:num w:numId="26" w16cid:durableId="1219173971">
    <w:abstractNumId w:val="11"/>
  </w:num>
  <w:num w:numId="27" w16cid:durableId="579216179">
    <w:abstractNumId w:val="13"/>
  </w:num>
  <w:num w:numId="28" w16cid:durableId="1345857698">
    <w:abstractNumId w:val="20"/>
  </w:num>
  <w:num w:numId="29" w16cid:durableId="1371301118">
    <w:abstractNumId w:val="37"/>
  </w:num>
  <w:num w:numId="30" w16cid:durableId="687296556">
    <w:abstractNumId w:val="35"/>
  </w:num>
  <w:num w:numId="31" w16cid:durableId="14383335">
    <w:abstractNumId w:val="24"/>
  </w:num>
  <w:num w:numId="32" w16cid:durableId="1091656197">
    <w:abstractNumId w:val="19"/>
  </w:num>
  <w:num w:numId="33" w16cid:durableId="1291671364">
    <w:abstractNumId w:val="17"/>
  </w:num>
  <w:num w:numId="34" w16cid:durableId="1965042864">
    <w:abstractNumId w:val="14"/>
  </w:num>
  <w:num w:numId="35" w16cid:durableId="2515351">
    <w:abstractNumId w:val="38"/>
  </w:num>
  <w:num w:numId="36" w16cid:durableId="1226065019">
    <w:abstractNumId w:val="34"/>
  </w:num>
  <w:num w:numId="37" w16cid:durableId="635068973">
    <w:abstractNumId w:val="30"/>
  </w:num>
  <w:num w:numId="38" w16cid:durableId="726757630">
    <w:abstractNumId w:val="15"/>
  </w:num>
  <w:num w:numId="39" w16cid:durableId="1311711815">
    <w:abstractNumId w:val="25"/>
  </w:num>
  <w:num w:numId="40" w16cid:durableId="556165146">
    <w:abstractNumId w:val="2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9"/>
  <w:activeWritingStyle w:appName="MSWord" w:lang="en-GB" w:vendorID="64" w:dllVersion="0" w:nlCheck="1" w:checkStyle="0"/>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LockTheme/>
  <w:styleLockQFSet/>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781B"/>
    <w:rsid w:val="00003C9D"/>
    <w:rsid w:val="000122BD"/>
    <w:rsid w:val="00014B8B"/>
    <w:rsid w:val="00026352"/>
    <w:rsid w:val="00030ADE"/>
    <w:rsid w:val="000323F1"/>
    <w:rsid w:val="00040DF1"/>
    <w:rsid w:val="000507BC"/>
    <w:rsid w:val="000554C3"/>
    <w:rsid w:val="000607F7"/>
    <w:rsid w:val="00061058"/>
    <w:rsid w:val="00064AEC"/>
    <w:rsid w:val="00065C9C"/>
    <w:rsid w:val="0006603F"/>
    <w:rsid w:val="00067F6F"/>
    <w:rsid w:val="000713EC"/>
    <w:rsid w:val="00075004"/>
    <w:rsid w:val="00081DF8"/>
    <w:rsid w:val="0008292E"/>
    <w:rsid w:val="00084831"/>
    <w:rsid w:val="00087668"/>
    <w:rsid w:val="00091ED6"/>
    <w:rsid w:val="000947C5"/>
    <w:rsid w:val="00094928"/>
    <w:rsid w:val="00094DD8"/>
    <w:rsid w:val="0009546F"/>
    <w:rsid w:val="0009581A"/>
    <w:rsid w:val="00097718"/>
    <w:rsid w:val="000A0076"/>
    <w:rsid w:val="000A5D32"/>
    <w:rsid w:val="000A7864"/>
    <w:rsid w:val="000B14AF"/>
    <w:rsid w:val="000B338D"/>
    <w:rsid w:val="000B525B"/>
    <w:rsid w:val="000B60AE"/>
    <w:rsid w:val="000B75B2"/>
    <w:rsid w:val="000C4F86"/>
    <w:rsid w:val="000C5D51"/>
    <w:rsid w:val="000C70C8"/>
    <w:rsid w:val="000C70E9"/>
    <w:rsid w:val="000D1FF3"/>
    <w:rsid w:val="000D57AF"/>
    <w:rsid w:val="000D6FF9"/>
    <w:rsid w:val="000E7704"/>
    <w:rsid w:val="000F1E30"/>
    <w:rsid w:val="000F464E"/>
    <w:rsid w:val="000F7EAD"/>
    <w:rsid w:val="00100F3C"/>
    <w:rsid w:val="001033EB"/>
    <w:rsid w:val="001077A2"/>
    <w:rsid w:val="00117E68"/>
    <w:rsid w:val="0012191A"/>
    <w:rsid w:val="001235DD"/>
    <w:rsid w:val="00124A85"/>
    <w:rsid w:val="001257A0"/>
    <w:rsid w:val="00126CBB"/>
    <w:rsid w:val="00137D13"/>
    <w:rsid w:val="00140EEC"/>
    <w:rsid w:val="00147A55"/>
    <w:rsid w:val="00151093"/>
    <w:rsid w:val="001538F6"/>
    <w:rsid w:val="00161532"/>
    <w:rsid w:val="0017039D"/>
    <w:rsid w:val="0018102F"/>
    <w:rsid w:val="001832F0"/>
    <w:rsid w:val="00190185"/>
    <w:rsid w:val="00190405"/>
    <w:rsid w:val="001A54F2"/>
    <w:rsid w:val="001A6743"/>
    <w:rsid w:val="001B3E94"/>
    <w:rsid w:val="001B4740"/>
    <w:rsid w:val="001B64AA"/>
    <w:rsid w:val="001C46A2"/>
    <w:rsid w:val="001C5464"/>
    <w:rsid w:val="001C6B26"/>
    <w:rsid w:val="001C76EB"/>
    <w:rsid w:val="001D154B"/>
    <w:rsid w:val="001D1944"/>
    <w:rsid w:val="001D2D27"/>
    <w:rsid w:val="001D6B9C"/>
    <w:rsid w:val="001E4FA3"/>
    <w:rsid w:val="001E51F0"/>
    <w:rsid w:val="001E5AE6"/>
    <w:rsid w:val="001E7811"/>
    <w:rsid w:val="001E7C4A"/>
    <w:rsid w:val="001F0AF0"/>
    <w:rsid w:val="001F3714"/>
    <w:rsid w:val="001F65CD"/>
    <w:rsid w:val="001F6F63"/>
    <w:rsid w:val="001F7139"/>
    <w:rsid w:val="001F7C19"/>
    <w:rsid w:val="00203A69"/>
    <w:rsid w:val="00204FA0"/>
    <w:rsid w:val="0020537E"/>
    <w:rsid w:val="00205E2D"/>
    <w:rsid w:val="00206548"/>
    <w:rsid w:val="0021079B"/>
    <w:rsid w:val="002112B4"/>
    <w:rsid w:val="0021237A"/>
    <w:rsid w:val="002129C6"/>
    <w:rsid w:val="0021620F"/>
    <w:rsid w:val="002216ED"/>
    <w:rsid w:val="0023354D"/>
    <w:rsid w:val="002401FF"/>
    <w:rsid w:val="002421C0"/>
    <w:rsid w:val="00243A5C"/>
    <w:rsid w:val="0024419D"/>
    <w:rsid w:val="00246A11"/>
    <w:rsid w:val="002533DB"/>
    <w:rsid w:val="00260B65"/>
    <w:rsid w:val="0026462A"/>
    <w:rsid w:val="002665B8"/>
    <w:rsid w:val="002671C8"/>
    <w:rsid w:val="00272715"/>
    <w:rsid w:val="00273DD8"/>
    <w:rsid w:val="00273FC1"/>
    <w:rsid w:val="0027412F"/>
    <w:rsid w:val="00274F17"/>
    <w:rsid w:val="00277EC0"/>
    <w:rsid w:val="00287CCE"/>
    <w:rsid w:val="00294873"/>
    <w:rsid w:val="002B2B22"/>
    <w:rsid w:val="002B5317"/>
    <w:rsid w:val="002C2812"/>
    <w:rsid w:val="002C3872"/>
    <w:rsid w:val="002C3D0F"/>
    <w:rsid w:val="002C4740"/>
    <w:rsid w:val="002C5492"/>
    <w:rsid w:val="002D01F7"/>
    <w:rsid w:val="002D36BF"/>
    <w:rsid w:val="002D3720"/>
    <w:rsid w:val="002D74B1"/>
    <w:rsid w:val="002E41D0"/>
    <w:rsid w:val="002F1FFD"/>
    <w:rsid w:val="002F436B"/>
    <w:rsid w:val="002F5C9F"/>
    <w:rsid w:val="002F6BE8"/>
    <w:rsid w:val="002F7BB8"/>
    <w:rsid w:val="00320FC3"/>
    <w:rsid w:val="00323D2A"/>
    <w:rsid w:val="00324B4F"/>
    <w:rsid w:val="00326EC2"/>
    <w:rsid w:val="0033246B"/>
    <w:rsid w:val="00334DC0"/>
    <w:rsid w:val="00335F06"/>
    <w:rsid w:val="00337ACD"/>
    <w:rsid w:val="00337DB0"/>
    <w:rsid w:val="0034220E"/>
    <w:rsid w:val="00345100"/>
    <w:rsid w:val="00345342"/>
    <w:rsid w:val="00354A41"/>
    <w:rsid w:val="003559A1"/>
    <w:rsid w:val="003559B4"/>
    <w:rsid w:val="00357CD5"/>
    <w:rsid w:val="0036572F"/>
    <w:rsid w:val="00366388"/>
    <w:rsid w:val="00370BE9"/>
    <w:rsid w:val="003749A7"/>
    <w:rsid w:val="0037657C"/>
    <w:rsid w:val="00381BC5"/>
    <w:rsid w:val="003863A2"/>
    <w:rsid w:val="003874CA"/>
    <w:rsid w:val="00391D03"/>
    <w:rsid w:val="00392917"/>
    <w:rsid w:val="00397D8A"/>
    <w:rsid w:val="003A322D"/>
    <w:rsid w:val="003B22D1"/>
    <w:rsid w:val="003B287E"/>
    <w:rsid w:val="003B3485"/>
    <w:rsid w:val="003B6088"/>
    <w:rsid w:val="003C051C"/>
    <w:rsid w:val="003C7AD3"/>
    <w:rsid w:val="003D076E"/>
    <w:rsid w:val="003D091A"/>
    <w:rsid w:val="003D17D5"/>
    <w:rsid w:val="003D3EF5"/>
    <w:rsid w:val="003D6097"/>
    <w:rsid w:val="003D6AAB"/>
    <w:rsid w:val="003E319D"/>
    <w:rsid w:val="00402754"/>
    <w:rsid w:val="004041FC"/>
    <w:rsid w:val="004073DA"/>
    <w:rsid w:val="004118FE"/>
    <w:rsid w:val="004130FD"/>
    <w:rsid w:val="00416AB3"/>
    <w:rsid w:val="00417244"/>
    <w:rsid w:val="00417B30"/>
    <w:rsid w:val="00422F75"/>
    <w:rsid w:val="00426155"/>
    <w:rsid w:val="004279C5"/>
    <w:rsid w:val="00430130"/>
    <w:rsid w:val="00434A8D"/>
    <w:rsid w:val="004374AA"/>
    <w:rsid w:val="00437699"/>
    <w:rsid w:val="004379D5"/>
    <w:rsid w:val="004403D2"/>
    <w:rsid w:val="0044771F"/>
    <w:rsid w:val="0045358E"/>
    <w:rsid w:val="004562A1"/>
    <w:rsid w:val="004723AA"/>
    <w:rsid w:val="004733DB"/>
    <w:rsid w:val="004761D5"/>
    <w:rsid w:val="00476AD7"/>
    <w:rsid w:val="00480ACF"/>
    <w:rsid w:val="00481897"/>
    <w:rsid w:val="00482CD6"/>
    <w:rsid w:val="004868FE"/>
    <w:rsid w:val="00491299"/>
    <w:rsid w:val="00491714"/>
    <w:rsid w:val="004A4D56"/>
    <w:rsid w:val="004A522C"/>
    <w:rsid w:val="004A65C4"/>
    <w:rsid w:val="004A6FBF"/>
    <w:rsid w:val="004B4445"/>
    <w:rsid w:val="004B5C43"/>
    <w:rsid w:val="004B7D6E"/>
    <w:rsid w:val="004C045D"/>
    <w:rsid w:val="004C2A46"/>
    <w:rsid w:val="004C3026"/>
    <w:rsid w:val="004C4454"/>
    <w:rsid w:val="004C6682"/>
    <w:rsid w:val="004D1E79"/>
    <w:rsid w:val="004D4C25"/>
    <w:rsid w:val="004D5862"/>
    <w:rsid w:val="004D61A4"/>
    <w:rsid w:val="004E21D0"/>
    <w:rsid w:val="004E43C3"/>
    <w:rsid w:val="004E52FC"/>
    <w:rsid w:val="004E7097"/>
    <w:rsid w:val="004F12DA"/>
    <w:rsid w:val="004F20B6"/>
    <w:rsid w:val="004F3DEB"/>
    <w:rsid w:val="004F42CC"/>
    <w:rsid w:val="004F43DF"/>
    <w:rsid w:val="004F5066"/>
    <w:rsid w:val="004F6AB2"/>
    <w:rsid w:val="0050293A"/>
    <w:rsid w:val="00505F81"/>
    <w:rsid w:val="005106D9"/>
    <w:rsid w:val="00510A24"/>
    <w:rsid w:val="00510BA9"/>
    <w:rsid w:val="00515E8D"/>
    <w:rsid w:val="00517323"/>
    <w:rsid w:val="0052106A"/>
    <w:rsid w:val="00535271"/>
    <w:rsid w:val="00537224"/>
    <w:rsid w:val="005439CF"/>
    <w:rsid w:val="005440A3"/>
    <w:rsid w:val="00545889"/>
    <w:rsid w:val="00550CE4"/>
    <w:rsid w:val="00551B72"/>
    <w:rsid w:val="0055245E"/>
    <w:rsid w:val="005546E1"/>
    <w:rsid w:val="00557826"/>
    <w:rsid w:val="00562630"/>
    <w:rsid w:val="00564220"/>
    <w:rsid w:val="00566DD1"/>
    <w:rsid w:val="00573FED"/>
    <w:rsid w:val="00577D83"/>
    <w:rsid w:val="00580CA1"/>
    <w:rsid w:val="00582CD7"/>
    <w:rsid w:val="00585F67"/>
    <w:rsid w:val="005872B4"/>
    <w:rsid w:val="00595142"/>
    <w:rsid w:val="005969BA"/>
    <w:rsid w:val="005A3A4B"/>
    <w:rsid w:val="005A3A98"/>
    <w:rsid w:val="005B2C48"/>
    <w:rsid w:val="005B4824"/>
    <w:rsid w:val="005B68AA"/>
    <w:rsid w:val="005B77EB"/>
    <w:rsid w:val="005C724E"/>
    <w:rsid w:val="005D4F06"/>
    <w:rsid w:val="005E0747"/>
    <w:rsid w:val="005E0835"/>
    <w:rsid w:val="005F54DE"/>
    <w:rsid w:val="005F5C85"/>
    <w:rsid w:val="005F6554"/>
    <w:rsid w:val="005F7434"/>
    <w:rsid w:val="006007B5"/>
    <w:rsid w:val="00601C33"/>
    <w:rsid w:val="0060395C"/>
    <w:rsid w:val="00607798"/>
    <w:rsid w:val="00607D07"/>
    <w:rsid w:val="00614444"/>
    <w:rsid w:val="006275AD"/>
    <w:rsid w:val="006305C7"/>
    <w:rsid w:val="00633C01"/>
    <w:rsid w:val="00636A89"/>
    <w:rsid w:val="006408DC"/>
    <w:rsid w:val="0064386B"/>
    <w:rsid w:val="006444D3"/>
    <w:rsid w:val="00644688"/>
    <w:rsid w:val="00644DB2"/>
    <w:rsid w:val="00644FB1"/>
    <w:rsid w:val="006464D9"/>
    <w:rsid w:val="00646E2A"/>
    <w:rsid w:val="00647E82"/>
    <w:rsid w:val="0065220A"/>
    <w:rsid w:val="00662D17"/>
    <w:rsid w:val="00663104"/>
    <w:rsid w:val="00674AE9"/>
    <w:rsid w:val="006761B7"/>
    <w:rsid w:val="00681FF2"/>
    <w:rsid w:val="0068540D"/>
    <w:rsid w:val="006856F2"/>
    <w:rsid w:val="00686B8F"/>
    <w:rsid w:val="006907C9"/>
    <w:rsid w:val="00691EB8"/>
    <w:rsid w:val="006A2642"/>
    <w:rsid w:val="006A5933"/>
    <w:rsid w:val="006B03C3"/>
    <w:rsid w:val="006B26A1"/>
    <w:rsid w:val="006B369F"/>
    <w:rsid w:val="006B6953"/>
    <w:rsid w:val="006C1395"/>
    <w:rsid w:val="006C3EBA"/>
    <w:rsid w:val="006C6EAB"/>
    <w:rsid w:val="006C7685"/>
    <w:rsid w:val="006D206B"/>
    <w:rsid w:val="006D5F44"/>
    <w:rsid w:val="006D7107"/>
    <w:rsid w:val="006E040F"/>
    <w:rsid w:val="006E5694"/>
    <w:rsid w:val="006E7558"/>
    <w:rsid w:val="006F039B"/>
    <w:rsid w:val="006F4048"/>
    <w:rsid w:val="00700AD2"/>
    <w:rsid w:val="007037AC"/>
    <w:rsid w:val="00704FB2"/>
    <w:rsid w:val="00706661"/>
    <w:rsid w:val="007068DD"/>
    <w:rsid w:val="00707D1C"/>
    <w:rsid w:val="00710172"/>
    <w:rsid w:val="00711CCF"/>
    <w:rsid w:val="00716755"/>
    <w:rsid w:val="0072207D"/>
    <w:rsid w:val="007242E7"/>
    <w:rsid w:val="00725F23"/>
    <w:rsid w:val="00726004"/>
    <w:rsid w:val="007301B6"/>
    <w:rsid w:val="007304BB"/>
    <w:rsid w:val="00731D5A"/>
    <w:rsid w:val="00731E72"/>
    <w:rsid w:val="007406D4"/>
    <w:rsid w:val="0074174C"/>
    <w:rsid w:val="007445F9"/>
    <w:rsid w:val="00746BF5"/>
    <w:rsid w:val="00752F2B"/>
    <w:rsid w:val="007547CE"/>
    <w:rsid w:val="00761AC8"/>
    <w:rsid w:val="00764059"/>
    <w:rsid w:val="007643C8"/>
    <w:rsid w:val="007647A1"/>
    <w:rsid w:val="00765DD3"/>
    <w:rsid w:val="00776B2B"/>
    <w:rsid w:val="00785167"/>
    <w:rsid w:val="00785E91"/>
    <w:rsid w:val="00792A80"/>
    <w:rsid w:val="00792C0B"/>
    <w:rsid w:val="00793D46"/>
    <w:rsid w:val="007A03AE"/>
    <w:rsid w:val="007A1AB4"/>
    <w:rsid w:val="007A2E8B"/>
    <w:rsid w:val="007B68D4"/>
    <w:rsid w:val="007B709C"/>
    <w:rsid w:val="007B73AE"/>
    <w:rsid w:val="007C0B16"/>
    <w:rsid w:val="007C126D"/>
    <w:rsid w:val="007D0C26"/>
    <w:rsid w:val="007D14A9"/>
    <w:rsid w:val="007D7402"/>
    <w:rsid w:val="007E1822"/>
    <w:rsid w:val="007E62B1"/>
    <w:rsid w:val="007F1589"/>
    <w:rsid w:val="007F2F76"/>
    <w:rsid w:val="007F2FC2"/>
    <w:rsid w:val="007F73EC"/>
    <w:rsid w:val="00806FA8"/>
    <w:rsid w:val="00807324"/>
    <w:rsid w:val="00814C8E"/>
    <w:rsid w:val="00820001"/>
    <w:rsid w:val="008217EC"/>
    <w:rsid w:val="00827870"/>
    <w:rsid w:val="008340F8"/>
    <w:rsid w:val="00850D36"/>
    <w:rsid w:val="00851970"/>
    <w:rsid w:val="008535E6"/>
    <w:rsid w:val="00853843"/>
    <w:rsid w:val="00853A1F"/>
    <w:rsid w:val="008558FB"/>
    <w:rsid w:val="00857BB1"/>
    <w:rsid w:val="00861146"/>
    <w:rsid w:val="008636B7"/>
    <w:rsid w:val="0086527C"/>
    <w:rsid w:val="008654E3"/>
    <w:rsid w:val="008675FD"/>
    <w:rsid w:val="008701C5"/>
    <w:rsid w:val="00871155"/>
    <w:rsid w:val="0087212B"/>
    <w:rsid w:val="00875EA8"/>
    <w:rsid w:val="008763E1"/>
    <w:rsid w:val="00877A92"/>
    <w:rsid w:val="00882659"/>
    <w:rsid w:val="00885650"/>
    <w:rsid w:val="00886729"/>
    <w:rsid w:val="00886EE3"/>
    <w:rsid w:val="0089400A"/>
    <w:rsid w:val="008A0201"/>
    <w:rsid w:val="008A0340"/>
    <w:rsid w:val="008A049A"/>
    <w:rsid w:val="008A5DB3"/>
    <w:rsid w:val="008B3C03"/>
    <w:rsid w:val="008B4729"/>
    <w:rsid w:val="008B7095"/>
    <w:rsid w:val="008C718E"/>
    <w:rsid w:val="008D1F9F"/>
    <w:rsid w:val="008D3BE5"/>
    <w:rsid w:val="008D56A1"/>
    <w:rsid w:val="008E13EB"/>
    <w:rsid w:val="008E4732"/>
    <w:rsid w:val="008F2219"/>
    <w:rsid w:val="008F3933"/>
    <w:rsid w:val="008F45CF"/>
    <w:rsid w:val="008F5169"/>
    <w:rsid w:val="00904BF2"/>
    <w:rsid w:val="00906107"/>
    <w:rsid w:val="00910821"/>
    <w:rsid w:val="00921630"/>
    <w:rsid w:val="009237BE"/>
    <w:rsid w:val="009253A5"/>
    <w:rsid w:val="00926872"/>
    <w:rsid w:val="00930635"/>
    <w:rsid w:val="00932ED0"/>
    <w:rsid w:val="009500C7"/>
    <w:rsid w:val="0095692E"/>
    <w:rsid w:val="00956CFA"/>
    <w:rsid w:val="009628E4"/>
    <w:rsid w:val="009637F6"/>
    <w:rsid w:val="009659AE"/>
    <w:rsid w:val="009907F5"/>
    <w:rsid w:val="00996843"/>
    <w:rsid w:val="00997B2D"/>
    <w:rsid w:val="009A42AF"/>
    <w:rsid w:val="009B35ED"/>
    <w:rsid w:val="009B7043"/>
    <w:rsid w:val="009C14F9"/>
    <w:rsid w:val="009C2F78"/>
    <w:rsid w:val="009C6F20"/>
    <w:rsid w:val="009C7F5A"/>
    <w:rsid w:val="009E566D"/>
    <w:rsid w:val="009E5B6C"/>
    <w:rsid w:val="009F71E6"/>
    <w:rsid w:val="00A03787"/>
    <w:rsid w:val="00A05376"/>
    <w:rsid w:val="00A13E97"/>
    <w:rsid w:val="00A14382"/>
    <w:rsid w:val="00A145AA"/>
    <w:rsid w:val="00A15BCF"/>
    <w:rsid w:val="00A1613D"/>
    <w:rsid w:val="00A24494"/>
    <w:rsid w:val="00A248B8"/>
    <w:rsid w:val="00A27A45"/>
    <w:rsid w:val="00A3157D"/>
    <w:rsid w:val="00A4006B"/>
    <w:rsid w:val="00A40E8E"/>
    <w:rsid w:val="00A44916"/>
    <w:rsid w:val="00A47185"/>
    <w:rsid w:val="00A54C4B"/>
    <w:rsid w:val="00A60321"/>
    <w:rsid w:val="00A62568"/>
    <w:rsid w:val="00A646D1"/>
    <w:rsid w:val="00A700B1"/>
    <w:rsid w:val="00A705AF"/>
    <w:rsid w:val="00A70952"/>
    <w:rsid w:val="00A736DE"/>
    <w:rsid w:val="00A74BEC"/>
    <w:rsid w:val="00A811F2"/>
    <w:rsid w:val="00A90350"/>
    <w:rsid w:val="00A91C48"/>
    <w:rsid w:val="00A9779B"/>
    <w:rsid w:val="00AA011F"/>
    <w:rsid w:val="00AA771A"/>
    <w:rsid w:val="00AB06E2"/>
    <w:rsid w:val="00AB3309"/>
    <w:rsid w:val="00AB781B"/>
    <w:rsid w:val="00AC1856"/>
    <w:rsid w:val="00AC619C"/>
    <w:rsid w:val="00AC6FF8"/>
    <w:rsid w:val="00AD1356"/>
    <w:rsid w:val="00AD622A"/>
    <w:rsid w:val="00AD6598"/>
    <w:rsid w:val="00AE0AD0"/>
    <w:rsid w:val="00AE7BC3"/>
    <w:rsid w:val="00AF24C7"/>
    <w:rsid w:val="00AF53DA"/>
    <w:rsid w:val="00B06B3A"/>
    <w:rsid w:val="00B077E7"/>
    <w:rsid w:val="00B111CE"/>
    <w:rsid w:val="00B21D35"/>
    <w:rsid w:val="00B256C0"/>
    <w:rsid w:val="00B2604C"/>
    <w:rsid w:val="00B2788B"/>
    <w:rsid w:val="00B3060C"/>
    <w:rsid w:val="00B31C96"/>
    <w:rsid w:val="00B35CA5"/>
    <w:rsid w:val="00B43120"/>
    <w:rsid w:val="00B508F7"/>
    <w:rsid w:val="00B52166"/>
    <w:rsid w:val="00B53BB0"/>
    <w:rsid w:val="00B54DCD"/>
    <w:rsid w:val="00B558A5"/>
    <w:rsid w:val="00B55FF6"/>
    <w:rsid w:val="00B576D5"/>
    <w:rsid w:val="00B660BA"/>
    <w:rsid w:val="00B67851"/>
    <w:rsid w:val="00B77FDA"/>
    <w:rsid w:val="00B809FF"/>
    <w:rsid w:val="00B81ADA"/>
    <w:rsid w:val="00B933A6"/>
    <w:rsid w:val="00B95CF9"/>
    <w:rsid w:val="00B970A6"/>
    <w:rsid w:val="00B97947"/>
    <w:rsid w:val="00BA0A6E"/>
    <w:rsid w:val="00BA15D9"/>
    <w:rsid w:val="00BA3BAF"/>
    <w:rsid w:val="00BA3E60"/>
    <w:rsid w:val="00BA51DD"/>
    <w:rsid w:val="00BA7EE6"/>
    <w:rsid w:val="00BB50CD"/>
    <w:rsid w:val="00BB5687"/>
    <w:rsid w:val="00BC6564"/>
    <w:rsid w:val="00BC7DF5"/>
    <w:rsid w:val="00BD12A6"/>
    <w:rsid w:val="00BD4243"/>
    <w:rsid w:val="00BD7C56"/>
    <w:rsid w:val="00BE0B99"/>
    <w:rsid w:val="00BE0CB3"/>
    <w:rsid w:val="00BE3964"/>
    <w:rsid w:val="00BE66E5"/>
    <w:rsid w:val="00BE7A64"/>
    <w:rsid w:val="00BF67B2"/>
    <w:rsid w:val="00C01A9D"/>
    <w:rsid w:val="00C042D3"/>
    <w:rsid w:val="00C04683"/>
    <w:rsid w:val="00C0470E"/>
    <w:rsid w:val="00C07045"/>
    <w:rsid w:val="00C10EEF"/>
    <w:rsid w:val="00C11050"/>
    <w:rsid w:val="00C1361E"/>
    <w:rsid w:val="00C13C2E"/>
    <w:rsid w:val="00C144B0"/>
    <w:rsid w:val="00C209F3"/>
    <w:rsid w:val="00C210AE"/>
    <w:rsid w:val="00C21D18"/>
    <w:rsid w:val="00C259F4"/>
    <w:rsid w:val="00C25EFB"/>
    <w:rsid w:val="00C26D2F"/>
    <w:rsid w:val="00C3133D"/>
    <w:rsid w:val="00C3146D"/>
    <w:rsid w:val="00C329F9"/>
    <w:rsid w:val="00C35741"/>
    <w:rsid w:val="00C37B86"/>
    <w:rsid w:val="00C404AC"/>
    <w:rsid w:val="00C42C86"/>
    <w:rsid w:val="00C45152"/>
    <w:rsid w:val="00C549C0"/>
    <w:rsid w:val="00C54BA2"/>
    <w:rsid w:val="00C566C0"/>
    <w:rsid w:val="00C625CC"/>
    <w:rsid w:val="00C638A9"/>
    <w:rsid w:val="00C66077"/>
    <w:rsid w:val="00C70552"/>
    <w:rsid w:val="00C7083F"/>
    <w:rsid w:val="00C744D5"/>
    <w:rsid w:val="00C80F28"/>
    <w:rsid w:val="00C942BB"/>
    <w:rsid w:val="00CA1178"/>
    <w:rsid w:val="00CA7E29"/>
    <w:rsid w:val="00CC0714"/>
    <w:rsid w:val="00CC28BC"/>
    <w:rsid w:val="00CC2BDE"/>
    <w:rsid w:val="00CD0450"/>
    <w:rsid w:val="00CD0E16"/>
    <w:rsid w:val="00CD2237"/>
    <w:rsid w:val="00CD53F1"/>
    <w:rsid w:val="00CD7354"/>
    <w:rsid w:val="00CE0079"/>
    <w:rsid w:val="00CE020B"/>
    <w:rsid w:val="00CF0FE9"/>
    <w:rsid w:val="00CF6676"/>
    <w:rsid w:val="00D01631"/>
    <w:rsid w:val="00D0171D"/>
    <w:rsid w:val="00D02909"/>
    <w:rsid w:val="00D02CF1"/>
    <w:rsid w:val="00D03E7E"/>
    <w:rsid w:val="00D122B6"/>
    <w:rsid w:val="00D24764"/>
    <w:rsid w:val="00D25109"/>
    <w:rsid w:val="00D3364F"/>
    <w:rsid w:val="00D356E1"/>
    <w:rsid w:val="00D36136"/>
    <w:rsid w:val="00D41653"/>
    <w:rsid w:val="00D41E21"/>
    <w:rsid w:val="00D51506"/>
    <w:rsid w:val="00D53273"/>
    <w:rsid w:val="00D57897"/>
    <w:rsid w:val="00D60E14"/>
    <w:rsid w:val="00D64D58"/>
    <w:rsid w:val="00D67285"/>
    <w:rsid w:val="00D70190"/>
    <w:rsid w:val="00D70972"/>
    <w:rsid w:val="00D71C14"/>
    <w:rsid w:val="00D75E50"/>
    <w:rsid w:val="00D80BA4"/>
    <w:rsid w:val="00D82FBE"/>
    <w:rsid w:val="00D83C40"/>
    <w:rsid w:val="00D85133"/>
    <w:rsid w:val="00D85EE8"/>
    <w:rsid w:val="00D92F9D"/>
    <w:rsid w:val="00D93C38"/>
    <w:rsid w:val="00D94783"/>
    <w:rsid w:val="00D964FC"/>
    <w:rsid w:val="00DA20AD"/>
    <w:rsid w:val="00DA5783"/>
    <w:rsid w:val="00DA5DEF"/>
    <w:rsid w:val="00DA7543"/>
    <w:rsid w:val="00DB22B4"/>
    <w:rsid w:val="00DB322B"/>
    <w:rsid w:val="00DB47D4"/>
    <w:rsid w:val="00DB6216"/>
    <w:rsid w:val="00DB77AE"/>
    <w:rsid w:val="00DC1530"/>
    <w:rsid w:val="00DC158E"/>
    <w:rsid w:val="00DC3460"/>
    <w:rsid w:val="00DC5841"/>
    <w:rsid w:val="00DD4B2F"/>
    <w:rsid w:val="00DE7256"/>
    <w:rsid w:val="00DF2227"/>
    <w:rsid w:val="00DF2F14"/>
    <w:rsid w:val="00DF3B19"/>
    <w:rsid w:val="00E03CF0"/>
    <w:rsid w:val="00E0683F"/>
    <w:rsid w:val="00E118DD"/>
    <w:rsid w:val="00E13316"/>
    <w:rsid w:val="00E21E43"/>
    <w:rsid w:val="00E249FE"/>
    <w:rsid w:val="00E27D0D"/>
    <w:rsid w:val="00E30D1E"/>
    <w:rsid w:val="00E3226A"/>
    <w:rsid w:val="00E34003"/>
    <w:rsid w:val="00E35042"/>
    <w:rsid w:val="00E36ECF"/>
    <w:rsid w:val="00E6251B"/>
    <w:rsid w:val="00E65A0F"/>
    <w:rsid w:val="00E66CE6"/>
    <w:rsid w:val="00E71602"/>
    <w:rsid w:val="00E758D4"/>
    <w:rsid w:val="00E76114"/>
    <w:rsid w:val="00E86C7A"/>
    <w:rsid w:val="00E93748"/>
    <w:rsid w:val="00E97DB5"/>
    <w:rsid w:val="00EA08DD"/>
    <w:rsid w:val="00EA1F77"/>
    <w:rsid w:val="00EA575C"/>
    <w:rsid w:val="00EA6081"/>
    <w:rsid w:val="00EA6A19"/>
    <w:rsid w:val="00EA7A03"/>
    <w:rsid w:val="00EB2A01"/>
    <w:rsid w:val="00EC1AF4"/>
    <w:rsid w:val="00EC3F54"/>
    <w:rsid w:val="00EC42F7"/>
    <w:rsid w:val="00EC476F"/>
    <w:rsid w:val="00EC6F30"/>
    <w:rsid w:val="00ED0296"/>
    <w:rsid w:val="00ED043C"/>
    <w:rsid w:val="00ED1C12"/>
    <w:rsid w:val="00ED25B7"/>
    <w:rsid w:val="00EE1CA5"/>
    <w:rsid w:val="00EF3318"/>
    <w:rsid w:val="00EF34E5"/>
    <w:rsid w:val="00EF3F66"/>
    <w:rsid w:val="00EF63E8"/>
    <w:rsid w:val="00EF66AE"/>
    <w:rsid w:val="00F14EA9"/>
    <w:rsid w:val="00F159B6"/>
    <w:rsid w:val="00F20C70"/>
    <w:rsid w:val="00F31981"/>
    <w:rsid w:val="00F33243"/>
    <w:rsid w:val="00F34CD2"/>
    <w:rsid w:val="00F34F8E"/>
    <w:rsid w:val="00F3509A"/>
    <w:rsid w:val="00F35B81"/>
    <w:rsid w:val="00F40283"/>
    <w:rsid w:val="00F4621B"/>
    <w:rsid w:val="00F475D2"/>
    <w:rsid w:val="00F502A7"/>
    <w:rsid w:val="00F515AE"/>
    <w:rsid w:val="00F52442"/>
    <w:rsid w:val="00F5343F"/>
    <w:rsid w:val="00F53C26"/>
    <w:rsid w:val="00F5565B"/>
    <w:rsid w:val="00F55F91"/>
    <w:rsid w:val="00F60078"/>
    <w:rsid w:val="00F600C0"/>
    <w:rsid w:val="00F60D79"/>
    <w:rsid w:val="00F655F5"/>
    <w:rsid w:val="00F66056"/>
    <w:rsid w:val="00F67354"/>
    <w:rsid w:val="00F71889"/>
    <w:rsid w:val="00F74BF8"/>
    <w:rsid w:val="00F75279"/>
    <w:rsid w:val="00F81B1D"/>
    <w:rsid w:val="00F832A3"/>
    <w:rsid w:val="00F8780E"/>
    <w:rsid w:val="00F939EC"/>
    <w:rsid w:val="00FA0354"/>
    <w:rsid w:val="00FA4666"/>
    <w:rsid w:val="00FA4B94"/>
    <w:rsid w:val="00FA53DD"/>
    <w:rsid w:val="00FA75BF"/>
    <w:rsid w:val="00FB072C"/>
    <w:rsid w:val="00FB210D"/>
    <w:rsid w:val="00FB2891"/>
    <w:rsid w:val="00FB28BD"/>
    <w:rsid w:val="00FB52B0"/>
    <w:rsid w:val="00FC011B"/>
    <w:rsid w:val="00FC5058"/>
    <w:rsid w:val="00FC7B63"/>
    <w:rsid w:val="00FD17CA"/>
    <w:rsid w:val="00FD32AF"/>
    <w:rsid w:val="00FD60A7"/>
    <w:rsid w:val="00FE13B3"/>
    <w:rsid w:val="00FE2374"/>
    <w:rsid w:val="00FE711A"/>
    <w:rsid w:val="00FE757C"/>
    <w:rsid w:val="00FF1DC3"/>
    <w:rsid w:val="00FF3110"/>
    <w:rsid w:val="00FF6BFC"/>
    <w:rsid w:val="00FF7929"/>
    <w:rsid w:val="068EB4B4"/>
    <w:rsid w:val="0844038C"/>
    <w:rsid w:val="08A86ED6"/>
    <w:rsid w:val="092BA24C"/>
    <w:rsid w:val="095C273D"/>
    <w:rsid w:val="09ECBA50"/>
    <w:rsid w:val="0A978C1F"/>
    <w:rsid w:val="0AB71968"/>
    <w:rsid w:val="0AE1540B"/>
    <w:rsid w:val="0D664B08"/>
    <w:rsid w:val="0EC601B9"/>
    <w:rsid w:val="0F6176B3"/>
    <w:rsid w:val="104F8626"/>
    <w:rsid w:val="107EF308"/>
    <w:rsid w:val="1162624B"/>
    <w:rsid w:val="11AEBDDE"/>
    <w:rsid w:val="11C42AE2"/>
    <w:rsid w:val="12537DD3"/>
    <w:rsid w:val="165C61B5"/>
    <w:rsid w:val="1677E2BA"/>
    <w:rsid w:val="16B7EB41"/>
    <w:rsid w:val="17A4BDC8"/>
    <w:rsid w:val="188FB9E3"/>
    <w:rsid w:val="1E707E26"/>
    <w:rsid w:val="1ED04B91"/>
    <w:rsid w:val="1F4D48EF"/>
    <w:rsid w:val="21104474"/>
    <w:rsid w:val="242789AE"/>
    <w:rsid w:val="242FFF48"/>
    <w:rsid w:val="247A0E12"/>
    <w:rsid w:val="26693F0B"/>
    <w:rsid w:val="2712D424"/>
    <w:rsid w:val="28D15451"/>
    <w:rsid w:val="2AF972C0"/>
    <w:rsid w:val="2CBE5A5E"/>
    <w:rsid w:val="2D68ED4B"/>
    <w:rsid w:val="32C5C805"/>
    <w:rsid w:val="32DDEA8C"/>
    <w:rsid w:val="351066F0"/>
    <w:rsid w:val="36717516"/>
    <w:rsid w:val="370FCF91"/>
    <w:rsid w:val="3850F6B9"/>
    <w:rsid w:val="38AB9FF2"/>
    <w:rsid w:val="38FA0702"/>
    <w:rsid w:val="3931F7F8"/>
    <w:rsid w:val="3C70AF95"/>
    <w:rsid w:val="3E4F24D2"/>
    <w:rsid w:val="3E64E716"/>
    <w:rsid w:val="4054D912"/>
    <w:rsid w:val="425702B9"/>
    <w:rsid w:val="453C596B"/>
    <w:rsid w:val="46DF0821"/>
    <w:rsid w:val="48A4FA19"/>
    <w:rsid w:val="4A55D46D"/>
    <w:rsid w:val="4A9DD5B1"/>
    <w:rsid w:val="4B4CF69C"/>
    <w:rsid w:val="4B7844E7"/>
    <w:rsid w:val="4DF0A6DD"/>
    <w:rsid w:val="4E8892B0"/>
    <w:rsid w:val="50F91F0E"/>
    <w:rsid w:val="54135455"/>
    <w:rsid w:val="555270FE"/>
    <w:rsid w:val="566969F9"/>
    <w:rsid w:val="5684C024"/>
    <w:rsid w:val="5C9A0ADA"/>
    <w:rsid w:val="6056F6A6"/>
    <w:rsid w:val="612C806E"/>
    <w:rsid w:val="628984D9"/>
    <w:rsid w:val="6323612F"/>
    <w:rsid w:val="640B63BA"/>
    <w:rsid w:val="6D475F72"/>
    <w:rsid w:val="6D75144E"/>
    <w:rsid w:val="6E8ADC32"/>
    <w:rsid w:val="6F540F53"/>
    <w:rsid w:val="6F71EFEB"/>
    <w:rsid w:val="6FC0620A"/>
    <w:rsid w:val="721DD0C8"/>
    <w:rsid w:val="73A21554"/>
    <w:rsid w:val="74E89425"/>
    <w:rsid w:val="7715E1BD"/>
    <w:rsid w:val="7C841419"/>
    <w:rsid w:val="7CD28AB6"/>
    <w:rsid w:val="7D10BBCD"/>
    <w:rsid w:val="7DA8E127"/>
    <w:rsid w:val="7F1EBAE0"/>
    <w:rsid w:val="7FE6F2E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A8A9D6"/>
  <w15:chartTrackingRefBased/>
  <w15:docId w15:val="{0935D293-58B1-4079-AC8B-AC76F3007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color w:val="003057" w:themeColor="text1"/>
        <w:sz w:val="24"/>
        <w:szCs w:val="24"/>
        <w:lang w:val="en-GB" w:eastAsia="en-US" w:bidi="ar-SA"/>
      </w:rPr>
    </w:rPrDefault>
    <w:pPrDefault>
      <w:pPr>
        <w:spacing w:after="220" w:line="288" w:lineRule="exact"/>
      </w:pPr>
    </w:pPrDefault>
  </w:docDefaults>
  <w:latentStyles w:defLockedState="1" w:defUIPriority="99" w:defSemiHidden="0" w:defUnhideWhenUsed="0" w:defQFormat="0" w:count="376">
    <w:lsdException w:name="Normal" w:locked="0" w:uiPriority="2"/>
    <w:lsdException w:name="heading 1" w:locked="0" w:semiHidden="1" w:uiPriority="9"/>
    <w:lsdException w:name="heading 2" w:locked="0" w:semiHidden="1" w:uiPriority="9"/>
    <w:lsdException w:name="heading 3" w:locked="0" w:semiHidden="1" w:uiPriority="9" w:unhideWhenUsed="1"/>
    <w:lsdException w:name="heading 4" w:locked="0" w:semiHidden="1" w:uiPriority="30" w:unhideWhenUsed="1"/>
    <w:lsdException w:name="heading 5" w:locked="0" w:semiHidden="1" w:uiPriority="30" w:unhideWhenUsed="1"/>
    <w:lsdException w:name="heading 6" w:locked="0" w:semiHidden="1" w:uiPriority="30"/>
    <w:lsdException w:name="heading 7" w:locked="0" w:semiHidden="1" w:uiPriority="30" w:qFormat="1"/>
    <w:lsdException w:name="heading 8" w:locked="0" w:semiHidden="1" w:uiPriority="30" w:qFormat="1"/>
    <w:lsdException w:name="heading 9" w:locked="0" w:semiHidden="1" w:uiPriority="30" w:qFormat="1"/>
    <w:lsdException w:name="index 1" w:locked="0" w:semiHidden="1" w:unhideWhenUsed="1"/>
    <w:lsdException w:name="index 2" w:locked="0" w:semiHidden="1" w:unhideWhenUsed="1"/>
    <w:lsdException w:name="index 3" w:locked="0" w:semiHidden="1" w:unhideWhenUsed="1"/>
    <w:lsdException w:name="index 4" w:locked="0" w:semiHidden="1" w:unhideWhenUsed="1"/>
    <w:lsdException w:name="index 5" w:locked="0" w:semiHidden="1" w:unhideWhenUsed="1"/>
    <w:lsdException w:name="index 6" w:locked="0" w:semiHidden="1" w:unhideWhenUsed="1"/>
    <w:lsdException w:name="index 7" w:locked="0" w:semiHidden="1" w:unhideWhenUsed="1"/>
    <w:lsdException w:name="index 8" w:locked="0" w:semiHidden="1" w:unhideWhenUsed="1"/>
    <w:lsdException w:name="index 9" w:locked="0" w:semiHidden="1" w:unhideWhenUsed="1"/>
    <w:lsdException w:name="toc 1" w:semiHidden="1" w:uiPriority="39" w:unhideWhenUsed="1"/>
    <w:lsdException w:name="toc 2" w:semiHidden="1" w:uiPriority="39" w:unhideWhenUsed="1"/>
    <w:lsdException w:name="toc 3" w:locked="0" w:semiHidden="1" w:uiPriority="39" w:unhideWhenUsed="1"/>
    <w:lsdException w:name="toc 4" w:locked="0" w:semiHidden="1" w:uiPriority="39" w:unhideWhenUsed="1"/>
    <w:lsdException w:name="toc 5" w:locked="0" w:semiHidden="1" w:uiPriority="47" w:unhideWhenUsed="1"/>
    <w:lsdException w:name="toc 6" w:locked="0" w:semiHidden="1" w:uiPriority="47" w:unhideWhenUsed="1"/>
    <w:lsdException w:name="toc 7" w:locked="0" w:semiHidden="1" w:uiPriority="47" w:unhideWhenUsed="1"/>
    <w:lsdException w:name="toc 8" w:locked="0" w:semiHidden="1" w:uiPriority="47" w:unhideWhenUsed="1"/>
    <w:lsdException w:name="toc 9" w:locked="0" w:semiHidden="1" w:uiPriority="47" w:unhideWhenUsed="1"/>
    <w:lsdException w:name="Normal Indent" w:locked="0" w:semiHidden="1" w:unhideWhenUsed="1"/>
    <w:lsdException w:name="footnote text" w:locked="0" w:semiHidden="1" w:unhideWhenUsed="1"/>
    <w:lsdException w:name="annotation text" w:locked="0" w:semiHidden="1" w:unhideWhenUsed="1"/>
    <w:lsdException w:name="header" w:locked="0" w:semiHidden="1" w:unhideWhenUsed="1"/>
    <w:lsdException w:name="footer" w:locked="0" w:semiHidden="1" w:unhideWhenUsed="1"/>
    <w:lsdException w:name="index heading" w:locked="0" w:semiHidden="1" w:unhideWhenUsed="1"/>
    <w:lsdException w:name="caption" w:locked="0" w:semiHidden="1" w:uiPriority="45" w:unhideWhenUsed="1" w:qFormat="1"/>
    <w:lsdException w:name="table of figures" w:locked="0" w:semiHidden="1" w:unhideWhenUsed="1"/>
    <w:lsdException w:name="envelope address" w:locked="0" w:semiHidden="1" w:unhideWhenUsed="1"/>
    <w:lsdException w:name="envelope return" w:locked="0" w:semiHidden="1" w:unhideWhenUsed="1"/>
    <w:lsdException w:name="footnote reference" w:semiHidden="1" w:unhideWhenUsed="1"/>
    <w:lsdException w:name="annotation reference" w:semiHidden="1" w:unhideWhenUsed="1"/>
    <w:lsdException w:name="line number" w:semiHidden="1" w:unhideWhenUsed="1"/>
    <w:lsdException w:name="page number" w:locked="0" w:semiHidden="1" w:unhideWhenUsed="1"/>
    <w:lsdException w:name="endnote reference" w:semiHidden="1" w:unhideWhenUsed="1"/>
    <w:lsdException w:name="endnote text" w:locked="0" w:semiHidden="1" w:unhideWhenUsed="1"/>
    <w:lsdException w:name="table of authorities" w:locked="0" w:semiHidden="1" w:unhideWhenUsed="1"/>
    <w:lsdException w:name="macro" w:locked="0" w:semiHidden="1" w:unhideWhenUsed="1"/>
    <w:lsdException w:name="toa heading" w:locked="0" w:semiHidden="1" w:unhideWhenUsed="1"/>
    <w:lsdException w:name="List" w:locked="0" w:semiHidden="1" w:unhideWhenUsed="1"/>
    <w:lsdException w:name="List Bullet" w:locked="0" w:semiHidden="1" w:unhideWhenUsed="1"/>
    <w:lsdException w:name="List Number" w:locked="0" w:semiHidden="1" w:unhideWhenUsed="1"/>
    <w:lsdException w:name="List 2" w:locked="0" w:semiHidden="1" w:unhideWhenUsed="1"/>
    <w:lsdException w:name="List 3" w:locked="0" w:semiHidden="1" w:unhideWhenUsed="1"/>
    <w:lsdException w:name="List 4" w:locked="0" w:semiHidden="1" w:unhideWhenUsed="1"/>
    <w:lsdException w:name="List 5" w:locked="0" w:semiHidden="1" w:unhideWhenUsed="1"/>
    <w:lsdException w:name="List Bullet 2" w:locked="0" w:semiHidden="1" w:unhideWhenUsed="1"/>
    <w:lsdException w:name="List Bullet 3" w:locked="0" w:semiHidden="1" w:unhideWhenUsed="1"/>
    <w:lsdException w:name="List Bullet 4" w:locked="0" w:semiHidden="1" w:unhideWhenUsed="1"/>
    <w:lsdException w:name="List Bullet 5" w:locked="0" w:semiHidden="1" w:unhideWhenUsed="1"/>
    <w:lsdException w:name="List Number 2" w:locked="0" w:semiHidden="1" w:unhideWhenUsed="1"/>
    <w:lsdException w:name="List Number 3" w:locked="0" w:semiHidden="1" w:unhideWhenUsed="1"/>
    <w:lsdException w:name="List Number 4" w:locked="0" w:semiHidden="1" w:unhideWhenUsed="1"/>
    <w:lsdException w:name="List Number 5" w:locked="0" w:semiHidden="1" w:unhideWhenUsed="1"/>
    <w:lsdException w:name="Title" w:locked="0" w:uiPriority="10" w:qFormat="1"/>
    <w:lsdException w:name="Closing" w:locked="0" w:semiHidden="1" w:unhideWhenUsed="1"/>
    <w:lsdException w:name="Signature" w:locked="0" w:semiHidden="1" w:unhideWhenUsed="1"/>
    <w:lsdException w:name="Default Paragraph Font" w:locked="0" w:semiHidden="1" w:uiPriority="1" w:unhideWhenUsed="1"/>
    <w:lsdException w:name="Body Text" w:locked="0" w:semiHidden="1" w:unhideWhenUsed="1"/>
    <w:lsdException w:name="Body Text Indent" w:locked="0" w:semiHidden="1" w:unhideWhenUsed="1"/>
    <w:lsdException w:name="List Continue" w:locked="0" w:semiHidden="1" w:unhideWhenUsed="1"/>
    <w:lsdException w:name="List Continue 2" w:locked="0" w:semiHidden="1" w:unhideWhenUsed="1"/>
    <w:lsdException w:name="List Continue 3" w:locked="0" w:semiHidden="1" w:unhideWhenUsed="1"/>
    <w:lsdException w:name="List Continue 4" w:locked="0" w:semiHidden="1" w:unhideWhenUsed="1"/>
    <w:lsdException w:name="List Continue 5" w:locked="0" w:semiHidden="1" w:unhideWhenUsed="1"/>
    <w:lsdException w:name="Message Header" w:locked="0" w:semiHidden="1" w:unhideWhenUsed="1"/>
    <w:lsdException w:name="Subtitle" w:locked="0" w:uiPriority="11"/>
    <w:lsdException w:name="Salutation" w:locked="0" w:semiHidden="1" w:unhideWhenUsed="1"/>
    <w:lsdException w:name="Date" w:locked="0"/>
    <w:lsdException w:name="Body Text First Indent" w:locked="0" w:semiHidden="1" w:unhideWhenUsed="1"/>
    <w:lsdException w:name="Body Text First Indent 2" w:locked="0" w:semiHidden="1" w:unhideWhenUsed="1"/>
    <w:lsdException w:name="Note Heading" w:locked="0" w:semiHidden="1" w:unhideWhenUsed="1"/>
    <w:lsdException w:name="Body Text 2" w:locked="0" w:semiHidden="1" w:unhideWhenUsed="1"/>
    <w:lsdException w:name="Body Text 3" w:locked="0" w:semiHidden="1" w:unhideWhenUsed="1"/>
    <w:lsdException w:name="Body Text Indent 2" w:locked="0" w:semiHidden="1" w:unhideWhenUsed="1"/>
    <w:lsdException w:name="Body Text Indent 3" w:locked="0" w:semiHidden="1" w:unhideWhenUsed="1"/>
    <w:lsdException w:name="Block Text" w:locked="0" w:semiHidden="1" w:unhideWhenUsed="1"/>
    <w:lsdException w:name="Hyperlink" w:locked="0" w:semiHidden="1" w:unhideWhenUsed="1"/>
    <w:lsdException w:name="FollowedHyperlink" w:locked="0" w:semiHidden="1" w:unhideWhenUsed="1"/>
    <w:lsdException w:name="Strong" w:semiHidden="1" w:uiPriority="32" w:qFormat="1"/>
    <w:lsdException w:name="Emphasis" w:semiHidden="1" w:uiPriority="30" w:qFormat="1"/>
    <w:lsdException w:name="Document Map" w:locked="0" w:semiHidden="1" w:unhideWhenUsed="1"/>
    <w:lsdException w:name="Plain Text" w:locked="0" w:semiHidden="1" w:unhideWhenUsed="1"/>
    <w:lsdException w:name="E-mail Signature" w:locked="0" w:semiHidden="1" w:unhideWhenUsed="1"/>
    <w:lsdException w:name="HTML Top of Form" w:locked="0" w:semiHidden="1" w:unhideWhenUsed="1"/>
    <w:lsdException w:name="HTML Bottom of Form" w:locked="0" w:semiHidden="1" w:unhideWhenUsed="1"/>
    <w:lsdException w:name="Normal (Web)" w:locked="0" w:semiHidden="1" w:unhideWhenUsed="1"/>
    <w:lsdException w:name="HTML Acronym" w:semiHidden="1" w:unhideWhenUsed="1"/>
    <w:lsdException w:name="HTML Address" w:locked="0"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0"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locked="0"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uiPriority="39"/>
    <w:lsdException w:name="Table Theme" w:semiHidden="1" w:unhideWhenUsed="1"/>
    <w:lsdException w:name="Placeholder Text" w:semiHidden="1"/>
    <w:lsdException w:name="No Spacing" w:locked="0"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semiHidden="1" w:uiPriority="44"/>
    <w:lsdException w:name="Quote" w:locked="0" w:semiHidden="1" w:uiPriority="39" w:qFormat="1"/>
    <w:lsdException w:name="Intense Quote" w:locked="0" w:semiHidden="1" w:uiPriority="4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semiHidden="1" w:uiPriority="29" w:qFormat="1"/>
    <w:lsdException w:name="Intense Emphasis" w:semiHidden="1" w:uiPriority="31" w:qFormat="1"/>
    <w:lsdException w:name="Subtle Reference" w:semiHidden="1" w:uiPriority="41" w:qFormat="1"/>
    <w:lsdException w:name="Intense Reference" w:semiHidden="1" w:uiPriority="42"/>
    <w:lsdException w:name="Book Title" w:semiHidden="1" w:uiPriority="43"/>
    <w:lsdException w:name="Bibliography" w:locked="0" w:semiHidden="1" w:uiPriority="47" w:unhideWhenUsed="1"/>
    <w:lsdException w:name="TOC Heading" w:locked="0" w:semiHidden="1" w:uiPriority="4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locked="0"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7"/>
    <w:semiHidden/>
    <w:rsid w:val="002C4740"/>
    <w:pPr>
      <w:spacing w:before="240" w:after="240"/>
    </w:pPr>
  </w:style>
  <w:style w:type="paragraph" w:styleId="Heading1">
    <w:name w:val="heading 1"/>
    <w:basedOn w:val="H1Title"/>
    <w:next w:val="Normal"/>
    <w:link w:val="Heading1Char"/>
    <w:uiPriority w:val="30"/>
    <w:semiHidden/>
    <w:locked/>
    <w:rsid w:val="00545889"/>
  </w:style>
  <w:style w:type="paragraph" w:styleId="Heading2">
    <w:name w:val="heading 2"/>
    <w:basedOn w:val="H2Subheading"/>
    <w:next w:val="Normal"/>
    <w:link w:val="Heading2Char"/>
    <w:uiPriority w:val="30"/>
    <w:semiHidden/>
    <w:locked/>
    <w:rsid w:val="00545889"/>
  </w:style>
  <w:style w:type="paragraph" w:styleId="Heading3">
    <w:name w:val="heading 3"/>
    <w:basedOn w:val="H3Subheading"/>
    <w:next w:val="Normal"/>
    <w:link w:val="Heading3Char"/>
    <w:uiPriority w:val="30"/>
    <w:semiHidden/>
    <w:locked/>
    <w:rsid w:val="00545889"/>
  </w:style>
  <w:style w:type="paragraph" w:styleId="Heading4">
    <w:name w:val="heading 4"/>
    <w:basedOn w:val="Normal"/>
    <w:next w:val="Normal"/>
    <w:link w:val="Heading4Char"/>
    <w:uiPriority w:val="30"/>
    <w:semiHidden/>
    <w:locked/>
    <w:rsid w:val="00633C01"/>
    <w:pPr>
      <w:keepNext/>
      <w:keepLines/>
      <w:spacing w:before="40" w:after="0"/>
      <w:outlineLvl w:val="3"/>
    </w:pPr>
    <w:rPr>
      <w:rFonts w:asciiTheme="majorHAnsi" w:eastAsiaTheme="majorEastAsia" w:hAnsiTheme="majorHAnsi" w:cstheme="majorBidi"/>
      <w:i/>
      <w:iCs/>
    </w:rPr>
  </w:style>
  <w:style w:type="paragraph" w:styleId="Heading5">
    <w:name w:val="heading 5"/>
    <w:basedOn w:val="Normal"/>
    <w:next w:val="Normal"/>
    <w:link w:val="Heading5Char"/>
    <w:uiPriority w:val="30"/>
    <w:semiHidden/>
    <w:locked/>
    <w:rsid w:val="00633C01"/>
    <w:pPr>
      <w:keepNext/>
      <w:keepLines/>
      <w:spacing w:before="40" w:after="0"/>
      <w:outlineLvl w:val="4"/>
    </w:pPr>
    <w:rPr>
      <w:rFonts w:asciiTheme="majorHAnsi" w:eastAsiaTheme="majorEastAsia" w:hAnsiTheme="majorHAnsi" w:cstheme="majorBidi"/>
    </w:rPr>
  </w:style>
  <w:style w:type="paragraph" w:styleId="Heading6">
    <w:name w:val="heading 6"/>
    <w:basedOn w:val="Normal"/>
    <w:next w:val="Normal"/>
    <w:link w:val="Heading6Char"/>
    <w:uiPriority w:val="30"/>
    <w:semiHidden/>
    <w:locked/>
    <w:rsid w:val="00633C01"/>
    <w:pPr>
      <w:keepNext/>
      <w:keepLines/>
      <w:spacing w:before="40" w:after="0"/>
      <w:outlineLvl w:val="5"/>
    </w:pPr>
    <w:rPr>
      <w:rFonts w:asciiTheme="majorHAnsi" w:eastAsiaTheme="majorEastAsia" w:hAnsiTheme="majorHAnsi" w:cstheme="majorBidi"/>
    </w:rPr>
  </w:style>
  <w:style w:type="paragraph" w:styleId="Heading7">
    <w:name w:val="heading 7"/>
    <w:basedOn w:val="Normal"/>
    <w:next w:val="Normal"/>
    <w:link w:val="Heading7Char"/>
    <w:uiPriority w:val="30"/>
    <w:semiHidden/>
    <w:qFormat/>
    <w:locked/>
    <w:rsid w:val="00633C01"/>
    <w:pPr>
      <w:keepNext/>
      <w:keepLines/>
      <w:spacing w:before="40"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30"/>
    <w:semiHidden/>
    <w:qFormat/>
    <w:locked/>
    <w:rsid w:val="00F33243"/>
    <w:pPr>
      <w:keepNext/>
      <w:keepLines/>
      <w:spacing w:before="40" w:after="0"/>
      <w:outlineLvl w:val="7"/>
    </w:pPr>
    <w:rPr>
      <w:rFonts w:asciiTheme="majorHAnsi" w:eastAsiaTheme="majorEastAsia" w:hAnsiTheme="majorHAnsi" w:cstheme="majorBidi"/>
      <w:color w:val="0099C3" w:themeColor="background2"/>
      <w:sz w:val="21"/>
      <w:szCs w:val="21"/>
    </w:rPr>
  </w:style>
  <w:style w:type="paragraph" w:styleId="Heading9">
    <w:name w:val="heading 9"/>
    <w:basedOn w:val="Normal"/>
    <w:next w:val="Normal"/>
    <w:link w:val="Heading9Char"/>
    <w:uiPriority w:val="30"/>
    <w:semiHidden/>
    <w:qFormat/>
    <w:locked/>
    <w:rsid w:val="00F33243"/>
    <w:pPr>
      <w:keepNext/>
      <w:keepLines/>
      <w:spacing w:before="40" w:after="0"/>
      <w:outlineLvl w:val="8"/>
    </w:pPr>
    <w:rPr>
      <w:rFonts w:asciiTheme="majorHAnsi" w:eastAsiaTheme="majorEastAsia" w:hAnsiTheme="majorHAnsi" w:cstheme="majorBidi"/>
      <w:i/>
      <w:iCs/>
      <w:color w:val="0099C3" w:themeColor="background2"/>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link w:val="BodyChar"/>
    <w:uiPriority w:val="6"/>
    <w:qFormat/>
    <w:rsid w:val="003559B4"/>
  </w:style>
  <w:style w:type="paragraph" w:styleId="Header">
    <w:name w:val="header"/>
    <w:basedOn w:val="Normal"/>
    <w:link w:val="HeaderChar"/>
    <w:uiPriority w:val="29"/>
    <w:rsid w:val="000A7864"/>
    <w:pPr>
      <w:spacing w:before="0" w:after="120" w:line="240" w:lineRule="auto"/>
      <w:jc w:val="right"/>
    </w:pPr>
  </w:style>
  <w:style w:type="character" w:customStyle="1" w:styleId="HeaderChar">
    <w:name w:val="Header Char"/>
    <w:basedOn w:val="DefaultParagraphFont"/>
    <w:link w:val="Header"/>
    <w:uiPriority w:val="29"/>
    <w:rsid w:val="000A7864"/>
  </w:style>
  <w:style w:type="paragraph" w:styleId="Footer">
    <w:name w:val="footer"/>
    <w:basedOn w:val="Normal"/>
    <w:link w:val="FooterChar"/>
    <w:uiPriority w:val="30"/>
    <w:rsid w:val="000A7864"/>
    <w:pPr>
      <w:spacing w:before="60" w:after="0" w:line="240" w:lineRule="auto"/>
      <w:jc w:val="center"/>
    </w:pPr>
    <w:rPr>
      <w:szCs w:val="20"/>
    </w:rPr>
  </w:style>
  <w:style w:type="character" w:customStyle="1" w:styleId="FooterChar">
    <w:name w:val="Footer Char"/>
    <w:basedOn w:val="DefaultParagraphFont"/>
    <w:link w:val="Footer"/>
    <w:uiPriority w:val="30"/>
    <w:rsid w:val="000A7864"/>
    <w:rPr>
      <w:szCs w:val="20"/>
    </w:rPr>
  </w:style>
  <w:style w:type="paragraph" w:styleId="Title">
    <w:name w:val="Title"/>
    <w:next w:val="Subtitle"/>
    <w:link w:val="TitleChar"/>
    <w:uiPriority w:val="99"/>
    <w:semiHidden/>
    <w:qFormat/>
    <w:locked/>
    <w:rsid w:val="0018102F"/>
    <w:pPr>
      <w:spacing w:before="560" w:after="560" w:line="1360" w:lineRule="atLeast"/>
      <w:ind w:right="940"/>
    </w:pPr>
    <w:rPr>
      <w:b/>
      <w:sz w:val="120"/>
      <w:szCs w:val="120"/>
    </w:rPr>
  </w:style>
  <w:style w:type="character" w:customStyle="1" w:styleId="TitleChar">
    <w:name w:val="Title Char"/>
    <w:basedOn w:val="DefaultParagraphFont"/>
    <w:link w:val="Title"/>
    <w:uiPriority w:val="99"/>
    <w:semiHidden/>
    <w:rsid w:val="008217EC"/>
    <w:rPr>
      <w:b/>
      <w:color w:val="003057" w:themeColor="text1"/>
      <w:sz w:val="120"/>
      <w:szCs w:val="120"/>
    </w:rPr>
  </w:style>
  <w:style w:type="paragraph" w:styleId="Subtitle">
    <w:name w:val="Subtitle"/>
    <w:basedOn w:val="H1Title"/>
    <w:next w:val="Date"/>
    <w:link w:val="SubtitleChar"/>
    <w:uiPriority w:val="99"/>
    <w:semiHidden/>
    <w:locked/>
    <w:rsid w:val="00F20C70"/>
    <w:pPr>
      <w:outlineLvl w:val="9"/>
    </w:pPr>
  </w:style>
  <w:style w:type="character" w:customStyle="1" w:styleId="SubtitleChar">
    <w:name w:val="Subtitle Char"/>
    <w:basedOn w:val="DefaultParagraphFont"/>
    <w:link w:val="Subtitle"/>
    <w:uiPriority w:val="99"/>
    <w:semiHidden/>
    <w:rsid w:val="00F20C70"/>
    <w:rPr>
      <w:color w:val="003057" w:themeColor="text1"/>
      <w:sz w:val="48"/>
      <w:szCs w:val="48"/>
    </w:rPr>
  </w:style>
  <w:style w:type="paragraph" w:styleId="Date">
    <w:name w:val="Date"/>
    <w:basedOn w:val="H2Subheading"/>
    <w:next w:val="Body"/>
    <w:link w:val="DateChar"/>
    <w:uiPriority w:val="99"/>
    <w:semiHidden/>
    <w:locked/>
    <w:rsid w:val="00F20C70"/>
    <w:pPr>
      <w:outlineLvl w:val="9"/>
    </w:pPr>
  </w:style>
  <w:style w:type="character" w:customStyle="1" w:styleId="DateChar">
    <w:name w:val="Date Char"/>
    <w:basedOn w:val="DefaultParagraphFont"/>
    <w:link w:val="Date"/>
    <w:uiPriority w:val="99"/>
    <w:semiHidden/>
    <w:rsid w:val="00F20C70"/>
    <w:rPr>
      <w:color w:val="68813B" w:themeColor="accent4"/>
      <w:sz w:val="32"/>
      <w:szCs w:val="32"/>
    </w:rPr>
  </w:style>
  <w:style w:type="table" w:styleId="TableGrid">
    <w:name w:val="Table Grid"/>
    <w:basedOn w:val="TableNormal"/>
    <w:uiPriority w:val="39"/>
    <w:locked/>
    <w:rsid w:val="009A42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verandsuperheadline">
    <w:name w:val="Cover and super headline"/>
    <w:next w:val="Normal"/>
    <w:uiPriority w:val="23"/>
    <w:qFormat/>
    <w:rsid w:val="00C70552"/>
    <w:pPr>
      <w:spacing w:after="480" w:line="1280" w:lineRule="exact"/>
      <w:ind w:right="941"/>
      <w:outlineLvl w:val="0"/>
    </w:pPr>
    <w:rPr>
      <w:b/>
      <w:sz w:val="120"/>
      <w:szCs w:val="120"/>
    </w:rPr>
  </w:style>
  <w:style w:type="paragraph" w:customStyle="1" w:styleId="Coversubtitle">
    <w:name w:val="Cover subtitle"/>
    <w:basedOn w:val="H1Title"/>
    <w:next w:val="Coverdate"/>
    <w:uiPriority w:val="24"/>
    <w:qFormat/>
    <w:rsid w:val="00C37B86"/>
    <w:pPr>
      <w:outlineLvl w:val="1"/>
    </w:pPr>
  </w:style>
  <w:style w:type="paragraph" w:customStyle="1" w:styleId="Coverdate">
    <w:name w:val="Cover date"/>
    <w:basedOn w:val="H2Subheading"/>
    <w:next w:val="Body"/>
    <w:uiPriority w:val="25"/>
    <w:qFormat/>
    <w:rsid w:val="00C37B86"/>
    <w:pPr>
      <w:outlineLvl w:val="9"/>
    </w:pPr>
  </w:style>
  <w:style w:type="paragraph" w:customStyle="1" w:styleId="H1Chapterheadingnumber">
    <w:name w:val="H1 Chapter heading number"/>
    <w:basedOn w:val="Normal"/>
    <w:next w:val="Body"/>
    <w:uiPriority w:val="10"/>
    <w:qFormat/>
    <w:rsid w:val="008A0340"/>
    <w:pPr>
      <w:pageBreakBefore/>
      <w:widowControl w:val="0"/>
      <w:numPr>
        <w:numId w:val="2"/>
      </w:numPr>
      <w:tabs>
        <w:tab w:val="left" w:pos="907"/>
      </w:tabs>
      <w:spacing w:before="0" w:after="560" w:line="680" w:lineRule="exact"/>
      <w:outlineLvl w:val="0"/>
    </w:pPr>
    <w:rPr>
      <w:b/>
      <w:sz w:val="60"/>
      <w:szCs w:val="60"/>
    </w:rPr>
  </w:style>
  <w:style w:type="paragraph" w:customStyle="1" w:styleId="H1Title">
    <w:name w:val="H1 Title"/>
    <w:basedOn w:val="Normal"/>
    <w:next w:val="Body"/>
    <w:uiPriority w:val="1"/>
    <w:qFormat/>
    <w:rsid w:val="003559B4"/>
    <w:pPr>
      <w:keepNext/>
      <w:widowControl w:val="0"/>
      <w:spacing w:before="360" w:line="600" w:lineRule="exact"/>
      <w:outlineLvl w:val="0"/>
    </w:pPr>
    <w:rPr>
      <w:sz w:val="48"/>
      <w:szCs w:val="48"/>
    </w:rPr>
  </w:style>
  <w:style w:type="paragraph" w:customStyle="1" w:styleId="H2Subheading">
    <w:name w:val="H2 Subheading"/>
    <w:basedOn w:val="Normal"/>
    <w:next w:val="Body"/>
    <w:uiPriority w:val="2"/>
    <w:qFormat/>
    <w:rsid w:val="003559B4"/>
    <w:pPr>
      <w:keepNext/>
      <w:widowControl w:val="0"/>
      <w:spacing w:before="360" w:line="400" w:lineRule="exact"/>
      <w:outlineLvl w:val="1"/>
    </w:pPr>
    <w:rPr>
      <w:color w:val="0099C3" w:themeColor="background2"/>
      <w:sz w:val="32"/>
      <w:szCs w:val="32"/>
    </w:rPr>
  </w:style>
  <w:style w:type="paragraph" w:customStyle="1" w:styleId="H3Subheading">
    <w:name w:val="H3 Subheading"/>
    <w:basedOn w:val="Normal"/>
    <w:next w:val="Body"/>
    <w:uiPriority w:val="3"/>
    <w:qFormat/>
    <w:rsid w:val="003559B4"/>
    <w:pPr>
      <w:keepNext/>
      <w:widowControl w:val="0"/>
      <w:spacing w:line="320" w:lineRule="exact"/>
      <w:outlineLvl w:val="2"/>
    </w:pPr>
    <w:rPr>
      <w:b/>
    </w:rPr>
  </w:style>
  <w:style w:type="character" w:styleId="SubtleEmphasis">
    <w:name w:val="Subtle Emphasis"/>
    <w:basedOn w:val="DefaultParagraphFont"/>
    <w:uiPriority w:val="29"/>
    <w:semiHidden/>
    <w:qFormat/>
    <w:locked/>
    <w:rsid w:val="00F33243"/>
    <w:rPr>
      <w:i/>
      <w:iCs/>
      <w:color w:val="0099C3" w:themeColor="background2"/>
    </w:rPr>
  </w:style>
  <w:style w:type="paragraph" w:customStyle="1" w:styleId="Contentsheading">
    <w:name w:val="Contents heading"/>
    <w:basedOn w:val="H1Title"/>
    <w:next w:val="Body"/>
    <w:uiPriority w:val="26"/>
    <w:qFormat/>
    <w:rsid w:val="00C37B86"/>
    <w:pPr>
      <w:pageBreakBefore/>
      <w:outlineLvl w:val="1"/>
    </w:pPr>
  </w:style>
  <w:style w:type="paragraph" w:customStyle="1" w:styleId="Numberedpara2">
    <w:name w:val="Numbered para2"/>
    <w:basedOn w:val="Body"/>
    <w:uiPriority w:val="5"/>
    <w:qFormat/>
    <w:rsid w:val="003559B4"/>
    <w:pPr>
      <w:numPr>
        <w:ilvl w:val="1"/>
        <w:numId w:val="39"/>
      </w:numPr>
      <w:spacing w:before="120" w:after="120"/>
    </w:pPr>
  </w:style>
  <w:style w:type="character" w:customStyle="1" w:styleId="Heading1Char">
    <w:name w:val="Heading 1 Char"/>
    <w:basedOn w:val="DefaultParagraphFont"/>
    <w:link w:val="Heading1"/>
    <w:uiPriority w:val="30"/>
    <w:semiHidden/>
    <w:rsid w:val="00F20C70"/>
    <w:rPr>
      <w:color w:val="003057" w:themeColor="text1"/>
      <w:sz w:val="48"/>
      <w:szCs w:val="48"/>
    </w:rPr>
  </w:style>
  <w:style w:type="character" w:customStyle="1" w:styleId="Heading2Char">
    <w:name w:val="Heading 2 Char"/>
    <w:basedOn w:val="DefaultParagraphFont"/>
    <w:link w:val="Heading2"/>
    <w:uiPriority w:val="30"/>
    <w:semiHidden/>
    <w:rsid w:val="00F20C70"/>
    <w:rPr>
      <w:color w:val="68813B" w:themeColor="accent4"/>
      <w:sz w:val="32"/>
      <w:szCs w:val="32"/>
    </w:rPr>
  </w:style>
  <w:style w:type="character" w:customStyle="1" w:styleId="Heading3Char">
    <w:name w:val="Heading 3 Char"/>
    <w:basedOn w:val="DefaultParagraphFont"/>
    <w:link w:val="Heading3"/>
    <w:uiPriority w:val="30"/>
    <w:semiHidden/>
    <w:rsid w:val="00F20C70"/>
    <w:rPr>
      <w:b/>
      <w:color w:val="003057" w:themeColor="text1"/>
    </w:rPr>
  </w:style>
  <w:style w:type="paragraph" w:customStyle="1" w:styleId="BulletAlt-b">
    <w:name w:val="Bullet Alt-b"/>
    <w:basedOn w:val="Body"/>
    <w:uiPriority w:val="4"/>
    <w:qFormat/>
    <w:rsid w:val="003559B4"/>
    <w:pPr>
      <w:numPr>
        <w:numId w:val="40"/>
      </w:numPr>
      <w:spacing w:before="120" w:after="120"/>
    </w:pPr>
  </w:style>
  <w:style w:type="numbering" w:customStyle="1" w:styleId="ECList">
    <w:name w:val="EC List"/>
    <w:uiPriority w:val="99"/>
    <w:rsid w:val="000A0076"/>
    <w:pPr>
      <w:numPr>
        <w:numId w:val="1"/>
      </w:numPr>
    </w:pPr>
  </w:style>
  <w:style w:type="paragraph" w:styleId="TOC1">
    <w:name w:val="toc 1"/>
    <w:basedOn w:val="Normal"/>
    <w:next w:val="Normal"/>
    <w:uiPriority w:val="47"/>
    <w:locked/>
    <w:rsid w:val="00633C01"/>
    <w:pPr>
      <w:tabs>
        <w:tab w:val="right" w:leader="dot" w:pos="9577"/>
      </w:tabs>
      <w:spacing w:before="220" w:after="100"/>
    </w:pPr>
    <w:rPr>
      <w:b/>
      <w:noProof/>
    </w:rPr>
  </w:style>
  <w:style w:type="paragraph" w:styleId="TOC2">
    <w:name w:val="toc 2"/>
    <w:basedOn w:val="Normal"/>
    <w:next w:val="Normal"/>
    <w:uiPriority w:val="47"/>
    <w:locked/>
    <w:rsid w:val="00633C01"/>
    <w:pPr>
      <w:tabs>
        <w:tab w:val="right" w:leader="dot" w:pos="9577"/>
      </w:tabs>
      <w:spacing w:after="100"/>
      <w:ind w:left="425"/>
    </w:pPr>
  </w:style>
  <w:style w:type="paragraph" w:styleId="TOC3">
    <w:name w:val="toc 3"/>
    <w:basedOn w:val="Normal"/>
    <w:next w:val="Normal"/>
    <w:uiPriority w:val="47"/>
    <w:locked/>
    <w:rsid w:val="0060395C"/>
    <w:pPr>
      <w:tabs>
        <w:tab w:val="right" w:leader="dot" w:pos="9577"/>
      </w:tabs>
      <w:spacing w:after="100"/>
      <w:ind w:left="567"/>
    </w:pPr>
  </w:style>
  <w:style w:type="character" w:styleId="Hyperlink">
    <w:name w:val="Hyperlink"/>
    <w:basedOn w:val="DefaultParagraphFont"/>
    <w:uiPriority w:val="99"/>
    <w:rsid w:val="00C210AE"/>
    <w:rPr>
      <w:color w:val="0099C3" w:themeColor="hyperlink"/>
      <w:u w:val="single"/>
    </w:rPr>
  </w:style>
  <w:style w:type="paragraph" w:styleId="TOC4">
    <w:name w:val="toc 4"/>
    <w:basedOn w:val="Normal"/>
    <w:next w:val="Normal"/>
    <w:autoRedefine/>
    <w:uiPriority w:val="47"/>
    <w:unhideWhenUsed/>
    <w:locked/>
    <w:rsid w:val="0060395C"/>
    <w:pPr>
      <w:tabs>
        <w:tab w:val="right" w:leader="dot" w:pos="9577"/>
      </w:tabs>
      <w:spacing w:after="100"/>
      <w:ind w:left="737"/>
    </w:pPr>
  </w:style>
  <w:style w:type="paragraph" w:customStyle="1" w:styleId="Appendixheadnumber">
    <w:name w:val="Appendix head number"/>
    <w:basedOn w:val="H1Chapterheadingnumber"/>
    <w:next w:val="Body"/>
    <w:uiPriority w:val="27"/>
    <w:qFormat/>
    <w:rsid w:val="008A0340"/>
    <w:pPr>
      <w:keepNext/>
      <w:numPr>
        <w:numId w:val="38"/>
      </w:numPr>
    </w:pPr>
  </w:style>
  <w:style w:type="paragraph" w:customStyle="1" w:styleId="Appendixparanumber">
    <w:name w:val="Appendix para number"/>
    <w:basedOn w:val="Numberedpara2"/>
    <w:uiPriority w:val="28"/>
    <w:qFormat/>
    <w:rsid w:val="008A0340"/>
    <w:pPr>
      <w:numPr>
        <w:numId w:val="38"/>
      </w:numPr>
      <w:spacing w:before="240" w:after="240"/>
    </w:pPr>
  </w:style>
  <w:style w:type="numbering" w:customStyle="1" w:styleId="ECAppendix">
    <w:name w:val="EC Appendix"/>
    <w:uiPriority w:val="99"/>
    <w:rsid w:val="00F939EC"/>
    <w:pPr>
      <w:numPr>
        <w:numId w:val="3"/>
      </w:numPr>
    </w:pPr>
  </w:style>
  <w:style w:type="paragraph" w:customStyle="1" w:styleId="Boxtext">
    <w:name w:val="Box text"/>
    <w:basedOn w:val="Body"/>
    <w:uiPriority w:val="17"/>
    <w:qFormat/>
    <w:rsid w:val="002F436B"/>
    <w:pPr>
      <w:pBdr>
        <w:top w:val="single" w:sz="4" w:space="6" w:color="0099C3" w:themeColor="background2"/>
        <w:left w:val="single" w:sz="4" w:space="6" w:color="0099C3" w:themeColor="background2"/>
        <w:bottom w:val="single" w:sz="4" w:space="6" w:color="0099C3" w:themeColor="background2"/>
        <w:right w:val="single" w:sz="4" w:space="6" w:color="0099C3" w:themeColor="background2"/>
      </w:pBdr>
      <w:ind w:left="142" w:right="142"/>
    </w:pPr>
  </w:style>
  <w:style w:type="paragraph" w:customStyle="1" w:styleId="Boxbulletspaced">
    <w:name w:val="Box bullet spaced"/>
    <w:basedOn w:val="Normal"/>
    <w:uiPriority w:val="18"/>
    <w:qFormat/>
    <w:rsid w:val="002F436B"/>
    <w:pPr>
      <w:numPr>
        <w:numId w:val="5"/>
      </w:numPr>
      <w:pBdr>
        <w:top w:val="single" w:sz="4" w:space="6" w:color="0099C3" w:themeColor="background2"/>
        <w:left w:val="single" w:sz="4" w:space="6" w:color="0099C3" w:themeColor="background2"/>
        <w:bottom w:val="single" w:sz="4" w:space="6" w:color="0099C3" w:themeColor="background2"/>
        <w:right w:val="single" w:sz="4" w:space="6" w:color="0099C3" w:themeColor="background2"/>
      </w:pBdr>
      <w:ind w:right="142" w:hanging="425"/>
      <w:contextualSpacing/>
    </w:pPr>
  </w:style>
  <w:style w:type="paragraph" w:customStyle="1" w:styleId="Boxtextheading">
    <w:name w:val="Box text heading"/>
    <w:basedOn w:val="Boxtext"/>
    <w:uiPriority w:val="16"/>
    <w:qFormat/>
    <w:rsid w:val="002F436B"/>
    <w:pPr>
      <w:outlineLvl w:val="3"/>
    </w:pPr>
    <w:rPr>
      <w:b/>
    </w:rPr>
  </w:style>
  <w:style w:type="paragraph" w:customStyle="1" w:styleId="Pulloutsource">
    <w:name w:val="Pullout source"/>
    <w:basedOn w:val="Body"/>
    <w:uiPriority w:val="14"/>
    <w:qFormat/>
    <w:rsid w:val="002F436B"/>
    <w:pPr>
      <w:contextualSpacing/>
      <w:jc w:val="right"/>
    </w:pPr>
    <w:rPr>
      <w:b/>
    </w:rPr>
  </w:style>
  <w:style w:type="table" w:customStyle="1" w:styleId="ECTablewithborders">
    <w:name w:val="EC Table with borders"/>
    <w:basedOn w:val="TableNormal"/>
    <w:uiPriority w:val="99"/>
    <w:rsid w:val="000C70C8"/>
    <w:pPr>
      <w:spacing w:before="120" w:after="120" w:line="288" w:lineRule="atLeast"/>
    </w:pPr>
    <w:tblPr>
      <w:tblBorders>
        <w:bottom w:val="single" w:sz="8" w:space="0" w:color="0099C3" w:themeColor="background2"/>
        <w:insideH w:val="dotted" w:sz="4" w:space="0" w:color="0099C3" w:themeColor="background2"/>
      </w:tblBorders>
      <w:tblCellMar>
        <w:left w:w="57" w:type="dxa"/>
        <w:right w:w="57" w:type="dxa"/>
      </w:tblCellMar>
    </w:tblPr>
    <w:tblStylePr w:type="firstRow">
      <w:rPr>
        <w:b/>
        <w:color w:val="0099C3"/>
      </w:rPr>
    </w:tblStylePr>
    <w:tblStylePr w:type="firstCol">
      <w:rPr>
        <w:b/>
        <w:color w:val="0099C3"/>
      </w:rPr>
    </w:tblStylePr>
  </w:style>
  <w:style w:type="paragraph" w:customStyle="1" w:styleId="Tablebody">
    <w:name w:val="Table body"/>
    <w:basedOn w:val="Body"/>
    <w:uiPriority w:val="22"/>
    <w:qFormat/>
    <w:rsid w:val="00C70552"/>
  </w:style>
  <w:style w:type="paragraph" w:customStyle="1" w:styleId="Tablecolumnheading">
    <w:name w:val="Table column heading"/>
    <w:basedOn w:val="Tablebody"/>
    <w:uiPriority w:val="21"/>
    <w:qFormat/>
    <w:rsid w:val="00C70552"/>
    <w:rPr>
      <w:b/>
      <w:color w:val="0099C3" w:themeColor="background2"/>
    </w:rPr>
  </w:style>
  <w:style w:type="paragraph" w:customStyle="1" w:styleId="Bodynospace">
    <w:name w:val="Body no space"/>
    <w:basedOn w:val="Body"/>
    <w:uiPriority w:val="7"/>
    <w:qFormat/>
    <w:rsid w:val="00A90350"/>
    <w:pPr>
      <w:spacing w:before="0" w:after="0"/>
    </w:pPr>
  </w:style>
  <w:style w:type="table" w:customStyle="1" w:styleId="ECTablenoborders">
    <w:name w:val="EC Table no borders"/>
    <w:basedOn w:val="ECTablewithborders"/>
    <w:uiPriority w:val="99"/>
    <w:rsid w:val="008A5DB3"/>
    <w:tblPr>
      <w:tblBorders>
        <w:bottom w:val="none" w:sz="0" w:space="0" w:color="auto"/>
        <w:insideH w:val="none" w:sz="0" w:space="0" w:color="auto"/>
      </w:tblBorders>
    </w:tblPr>
    <w:tblStylePr w:type="firstRow">
      <w:rPr>
        <w:b/>
        <w:color w:val="0099C3" w:themeColor="background2"/>
      </w:rPr>
      <w:tblPr/>
      <w:tcPr>
        <w:tcBorders>
          <w:top w:val="nil"/>
          <w:left w:val="nil"/>
          <w:bottom w:val="nil"/>
          <w:right w:val="nil"/>
          <w:insideH w:val="nil"/>
          <w:insideV w:val="nil"/>
          <w:tl2br w:val="nil"/>
          <w:tr2bl w:val="nil"/>
        </w:tcBorders>
        <w:vAlign w:val="bottom"/>
      </w:tcPr>
    </w:tblStylePr>
    <w:tblStylePr w:type="firstCol">
      <w:rPr>
        <w:b/>
        <w:color w:val="0099C3"/>
      </w:rPr>
    </w:tblStylePr>
  </w:style>
  <w:style w:type="paragraph" w:customStyle="1" w:styleId="Charttitle">
    <w:name w:val="Chart title"/>
    <w:basedOn w:val="H3Subheading"/>
    <w:next w:val="Charttext"/>
    <w:uiPriority w:val="19"/>
    <w:qFormat/>
    <w:rsid w:val="002F436B"/>
    <w:pPr>
      <w:pBdr>
        <w:top w:val="single" w:sz="4" w:space="6" w:color="0099C3" w:themeColor="background2"/>
        <w:left w:val="single" w:sz="4" w:space="6" w:color="0099C3" w:themeColor="background2"/>
        <w:bottom w:val="single" w:sz="4" w:space="6" w:color="0099C3" w:themeColor="background2"/>
        <w:right w:val="single" w:sz="4" w:space="6" w:color="0099C3" w:themeColor="background2"/>
      </w:pBdr>
      <w:spacing w:line="288" w:lineRule="exact"/>
      <w:ind w:left="142" w:right="142"/>
      <w:outlineLvl w:val="3"/>
    </w:pPr>
  </w:style>
  <w:style w:type="paragraph" w:customStyle="1" w:styleId="Charttext">
    <w:name w:val="Chart text"/>
    <w:basedOn w:val="Charttitle"/>
    <w:uiPriority w:val="20"/>
    <w:qFormat/>
    <w:rsid w:val="002F436B"/>
    <w:pPr>
      <w:outlineLvl w:val="9"/>
    </w:pPr>
    <w:rPr>
      <w:b w:val="0"/>
    </w:rPr>
  </w:style>
  <w:style w:type="paragraph" w:customStyle="1" w:styleId="H1Chapterheading">
    <w:name w:val="H1 Chapter heading"/>
    <w:basedOn w:val="H1Chapterheadingnumber"/>
    <w:next w:val="Body"/>
    <w:uiPriority w:val="10"/>
    <w:qFormat/>
    <w:rsid w:val="00A90350"/>
    <w:pPr>
      <w:numPr>
        <w:numId w:val="0"/>
      </w:numPr>
      <w:tabs>
        <w:tab w:val="left" w:pos="907"/>
      </w:tabs>
    </w:pPr>
  </w:style>
  <w:style w:type="paragraph" w:customStyle="1" w:styleId="Appendixhead">
    <w:name w:val="Appendix head"/>
    <w:basedOn w:val="Appendixheadnumber"/>
    <w:next w:val="Body"/>
    <w:uiPriority w:val="27"/>
    <w:qFormat/>
    <w:rsid w:val="004F20B6"/>
    <w:pPr>
      <w:numPr>
        <w:numId w:val="0"/>
      </w:numPr>
    </w:pPr>
  </w:style>
  <w:style w:type="paragraph" w:customStyle="1" w:styleId="Numberedpara1Alt-n">
    <w:name w:val="Numbered para1 Alt-n"/>
    <w:basedOn w:val="ListParagraph"/>
    <w:uiPriority w:val="5"/>
    <w:qFormat/>
    <w:rsid w:val="003559B4"/>
    <w:pPr>
      <w:numPr>
        <w:numId w:val="39"/>
      </w:numPr>
    </w:pPr>
  </w:style>
  <w:style w:type="paragraph" w:customStyle="1" w:styleId="Addressfooter">
    <w:name w:val="Address footer"/>
    <w:basedOn w:val="Normal"/>
    <w:uiPriority w:val="36"/>
    <w:semiHidden/>
    <w:rsid w:val="00633C01"/>
    <w:pPr>
      <w:spacing w:before="120" w:after="0" w:line="240" w:lineRule="auto"/>
      <w:contextualSpacing/>
    </w:pPr>
    <w:rPr>
      <w:sz w:val="18"/>
      <w:szCs w:val="18"/>
    </w:rPr>
  </w:style>
  <w:style w:type="paragraph" w:customStyle="1" w:styleId="Addressheader">
    <w:name w:val="Address header"/>
    <w:basedOn w:val="Body"/>
    <w:uiPriority w:val="35"/>
    <w:semiHidden/>
    <w:rsid w:val="00926872"/>
    <w:pPr>
      <w:spacing w:before="0" w:after="0" w:line="240" w:lineRule="auto"/>
      <w:contextualSpacing/>
      <w:jc w:val="right"/>
    </w:pPr>
    <w:rPr>
      <w:sz w:val="18"/>
      <w:szCs w:val="18"/>
    </w:rPr>
  </w:style>
  <w:style w:type="paragraph" w:customStyle="1" w:styleId="Contactheader">
    <w:name w:val="Contact header"/>
    <w:basedOn w:val="Addressheader"/>
    <w:uiPriority w:val="34"/>
    <w:semiHidden/>
    <w:rsid w:val="00926872"/>
    <w:pPr>
      <w:spacing w:before="120" w:after="60"/>
    </w:pPr>
  </w:style>
  <w:style w:type="numbering" w:customStyle="1" w:styleId="ECBullets">
    <w:name w:val="EC Bullets"/>
    <w:uiPriority w:val="99"/>
    <w:rsid w:val="008B3C03"/>
    <w:pPr>
      <w:numPr>
        <w:numId w:val="6"/>
      </w:numPr>
    </w:pPr>
  </w:style>
  <w:style w:type="numbering" w:customStyle="1" w:styleId="ECNumbered">
    <w:name w:val="EC Numbered"/>
    <w:uiPriority w:val="99"/>
    <w:rsid w:val="00426155"/>
    <w:pPr>
      <w:numPr>
        <w:numId w:val="17"/>
      </w:numPr>
    </w:pPr>
  </w:style>
  <w:style w:type="character" w:customStyle="1" w:styleId="Heading4Char">
    <w:name w:val="Heading 4 Char"/>
    <w:basedOn w:val="DefaultParagraphFont"/>
    <w:link w:val="Heading4"/>
    <w:uiPriority w:val="30"/>
    <w:semiHidden/>
    <w:rsid w:val="00633C01"/>
    <w:rPr>
      <w:rFonts w:asciiTheme="majorHAnsi" w:eastAsiaTheme="majorEastAsia" w:hAnsiTheme="majorHAnsi" w:cstheme="majorBidi"/>
      <w:i/>
      <w:iCs/>
      <w:color w:val="003057" w:themeColor="text1"/>
    </w:rPr>
  </w:style>
  <w:style w:type="character" w:customStyle="1" w:styleId="Heading5Char">
    <w:name w:val="Heading 5 Char"/>
    <w:basedOn w:val="DefaultParagraphFont"/>
    <w:link w:val="Heading5"/>
    <w:uiPriority w:val="30"/>
    <w:semiHidden/>
    <w:rsid w:val="00633C01"/>
    <w:rPr>
      <w:rFonts w:asciiTheme="majorHAnsi" w:eastAsiaTheme="majorEastAsia" w:hAnsiTheme="majorHAnsi" w:cstheme="majorBidi"/>
      <w:color w:val="003057" w:themeColor="text1"/>
    </w:rPr>
  </w:style>
  <w:style w:type="paragraph" w:customStyle="1" w:styleId="Logo">
    <w:name w:val="Logo"/>
    <w:uiPriority w:val="29"/>
    <w:semiHidden/>
    <w:unhideWhenUsed/>
    <w:qFormat/>
    <w:locked/>
    <w:rsid w:val="00354A41"/>
    <w:pPr>
      <w:spacing w:after="0" w:line="240" w:lineRule="auto"/>
    </w:pPr>
    <w:rPr>
      <w:noProof/>
      <w:sz w:val="16"/>
    </w:rPr>
  </w:style>
  <w:style w:type="paragraph" w:styleId="BalloonText">
    <w:name w:val="Balloon Text"/>
    <w:basedOn w:val="Normal"/>
    <w:link w:val="BalloonTextChar"/>
    <w:uiPriority w:val="99"/>
    <w:semiHidden/>
    <w:unhideWhenUsed/>
    <w:locked/>
    <w:rsid w:val="007406D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06D4"/>
    <w:rPr>
      <w:rFonts w:ascii="Segoe UI" w:hAnsi="Segoe UI" w:cs="Segoe UI"/>
      <w:color w:val="003057" w:themeColor="text1"/>
      <w:sz w:val="18"/>
      <w:szCs w:val="18"/>
    </w:rPr>
  </w:style>
  <w:style w:type="paragraph" w:styleId="Bibliography">
    <w:name w:val="Bibliography"/>
    <w:basedOn w:val="Normal"/>
    <w:next w:val="Normal"/>
    <w:uiPriority w:val="47"/>
    <w:semiHidden/>
    <w:unhideWhenUsed/>
    <w:locked/>
    <w:rsid w:val="007406D4"/>
  </w:style>
  <w:style w:type="paragraph" w:styleId="BlockText">
    <w:name w:val="Block Text"/>
    <w:basedOn w:val="Normal"/>
    <w:uiPriority w:val="99"/>
    <w:semiHidden/>
    <w:unhideWhenUsed/>
    <w:locked/>
    <w:rsid w:val="007406D4"/>
    <w:pPr>
      <w:pBdr>
        <w:top w:val="single" w:sz="2" w:space="10" w:color="003057" w:themeColor="accent1"/>
        <w:left w:val="single" w:sz="2" w:space="10" w:color="003057" w:themeColor="accent1"/>
        <w:bottom w:val="single" w:sz="2" w:space="10" w:color="003057" w:themeColor="accent1"/>
        <w:right w:val="single" w:sz="2" w:space="10" w:color="003057" w:themeColor="accent1"/>
      </w:pBdr>
      <w:ind w:left="1152" w:right="1152"/>
    </w:pPr>
    <w:rPr>
      <w:rFonts w:asciiTheme="minorHAnsi" w:eastAsiaTheme="minorEastAsia" w:hAnsiTheme="minorHAnsi"/>
      <w:i/>
      <w:iCs/>
      <w:color w:val="003057" w:themeColor="accent1"/>
    </w:rPr>
  </w:style>
  <w:style w:type="paragraph" w:styleId="BodyText">
    <w:name w:val="Body Text"/>
    <w:basedOn w:val="Normal"/>
    <w:link w:val="BodyTextChar"/>
    <w:uiPriority w:val="99"/>
    <w:semiHidden/>
    <w:unhideWhenUsed/>
    <w:locked/>
    <w:rsid w:val="007406D4"/>
    <w:pPr>
      <w:spacing w:after="120"/>
    </w:pPr>
  </w:style>
  <w:style w:type="character" w:customStyle="1" w:styleId="BodyTextChar">
    <w:name w:val="Body Text Char"/>
    <w:basedOn w:val="DefaultParagraphFont"/>
    <w:link w:val="BodyText"/>
    <w:uiPriority w:val="99"/>
    <w:semiHidden/>
    <w:rsid w:val="007406D4"/>
    <w:rPr>
      <w:color w:val="003057" w:themeColor="text1"/>
    </w:rPr>
  </w:style>
  <w:style w:type="paragraph" w:styleId="BodyText2">
    <w:name w:val="Body Text 2"/>
    <w:basedOn w:val="Normal"/>
    <w:link w:val="BodyText2Char"/>
    <w:uiPriority w:val="99"/>
    <w:semiHidden/>
    <w:unhideWhenUsed/>
    <w:locked/>
    <w:rsid w:val="007406D4"/>
    <w:pPr>
      <w:spacing w:after="120" w:line="480" w:lineRule="auto"/>
    </w:pPr>
  </w:style>
  <w:style w:type="character" w:customStyle="1" w:styleId="BodyText2Char">
    <w:name w:val="Body Text 2 Char"/>
    <w:basedOn w:val="DefaultParagraphFont"/>
    <w:link w:val="BodyText2"/>
    <w:uiPriority w:val="99"/>
    <w:semiHidden/>
    <w:rsid w:val="007406D4"/>
    <w:rPr>
      <w:color w:val="003057" w:themeColor="text1"/>
    </w:rPr>
  </w:style>
  <w:style w:type="paragraph" w:styleId="BodyText3">
    <w:name w:val="Body Text 3"/>
    <w:basedOn w:val="Normal"/>
    <w:link w:val="BodyText3Char"/>
    <w:uiPriority w:val="99"/>
    <w:semiHidden/>
    <w:unhideWhenUsed/>
    <w:locked/>
    <w:rsid w:val="007406D4"/>
    <w:pPr>
      <w:spacing w:after="120"/>
    </w:pPr>
    <w:rPr>
      <w:sz w:val="16"/>
      <w:szCs w:val="16"/>
    </w:rPr>
  </w:style>
  <w:style w:type="character" w:customStyle="1" w:styleId="BodyText3Char">
    <w:name w:val="Body Text 3 Char"/>
    <w:basedOn w:val="DefaultParagraphFont"/>
    <w:link w:val="BodyText3"/>
    <w:uiPriority w:val="99"/>
    <w:semiHidden/>
    <w:rsid w:val="007406D4"/>
    <w:rPr>
      <w:color w:val="003057" w:themeColor="text1"/>
      <w:sz w:val="16"/>
      <w:szCs w:val="16"/>
    </w:rPr>
  </w:style>
  <w:style w:type="paragraph" w:styleId="BodyTextFirstIndent">
    <w:name w:val="Body Text First Indent"/>
    <w:basedOn w:val="BodyText"/>
    <w:link w:val="BodyTextFirstIndentChar"/>
    <w:uiPriority w:val="99"/>
    <w:semiHidden/>
    <w:unhideWhenUsed/>
    <w:locked/>
    <w:rsid w:val="007406D4"/>
    <w:pPr>
      <w:spacing w:after="240"/>
      <w:ind w:firstLine="360"/>
    </w:pPr>
  </w:style>
  <w:style w:type="character" w:customStyle="1" w:styleId="BodyTextFirstIndentChar">
    <w:name w:val="Body Text First Indent Char"/>
    <w:basedOn w:val="BodyTextChar"/>
    <w:link w:val="BodyTextFirstIndent"/>
    <w:uiPriority w:val="99"/>
    <w:semiHidden/>
    <w:rsid w:val="007406D4"/>
    <w:rPr>
      <w:color w:val="003057" w:themeColor="text1"/>
    </w:rPr>
  </w:style>
  <w:style w:type="paragraph" w:styleId="BodyTextIndent">
    <w:name w:val="Body Text Indent"/>
    <w:basedOn w:val="Normal"/>
    <w:link w:val="BodyTextIndentChar"/>
    <w:uiPriority w:val="99"/>
    <w:semiHidden/>
    <w:unhideWhenUsed/>
    <w:locked/>
    <w:rsid w:val="007406D4"/>
    <w:pPr>
      <w:spacing w:after="120"/>
      <w:ind w:left="283"/>
    </w:pPr>
  </w:style>
  <w:style w:type="character" w:customStyle="1" w:styleId="BodyTextIndentChar">
    <w:name w:val="Body Text Indent Char"/>
    <w:basedOn w:val="DefaultParagraphFont"/>
    <w:link w:val="BodyTextIndent"/>
    <w:uiPriority w:val="99"/>
    <w:semiHidden/>
    <w:rsid w:val="007406D4"/>
    <w:rPr>
      <w:color w:val="003057" w:themeColor="text1"/>
    </w:rPr>
  </w:style>
  <w:style w:type="paragraph" w:styleId="BodyTextFirstIndent2">
    <w:name w:val="Body Text First Indent 2"/>
    <w:basedOn w:val="BodyTextIndent"/>
    <w:link w:val="BodyTextFirstIndent2Char"/>
    <w:uiPriority w:val="99"/>
    <w:semiHidden/>
    <w:unhideWhenUsed/>
    <w:locked/>
    <w:rsid w:val="007406D4"/>
    <w:pPr>
      <w:spacing w:after="240"/>
      <w:ind w:left="360" w:firstLine="360"/>
    </w:pPr>
  </w:style>
  <w:style w:type="character" w:customStyle="1" w:styleId="BodyTextFirstIndent2Char">
    <w:name w:val="Body Text First Indent 2 Char"/>
    <w:basedOn w:val="BodyTextIndentChar"/>
    <w:link w:val="BodyTextFirstIndent2"/>
    <w:uiPriority w:val="99"/>
    <w:semiHidden/>
    <w:rsid w:val="007406D4"/>
    <w:rPr>
      <w:color w:val="003057" w:themeColor="text1"/>
    </w:rPr>
  </w:style>
  <w:style w:type="paragraph" w:styleId="BodyTextIndent2">
    <w:name w:val="Body Text Indent 2"/>
    <w:basedOn w:val="Normal"/>
    <w:link w:val="BodyTextIndent2Char"/>
    <w:uiPriority w:val="99"/>
    <w:semiHidden/>
    <w:unhideWhenUsed/>
    <w:locked/>
    <w:rsid w:val="007406D4"/>
    <w:pPr>
      <w:spacing w:after="120" w:line="480" w:lineRule="auto"/>
      <w:ind w:left="283"/>
    </w:pPr>
  </w:style>
  <w:style w:type="character" w:customStyle="1" w:styleId="BodyTextIndent2Char">
    <w:name w:val="Body Text Indent 2 Char"/>
    <w:basedOn w:val="DefaultParagraphFont"/>
    <w:link w:val="BodyTextIndent2"/>
    <w:uiPriority w:val="99"/>
    <w:semiHidden/>
    <w:rsid w:val="007406D4"/>
    <w:rPr>
      <w:color w:val="003057" w:themeColor="text1"/>
    </w:rPr>
  </w:style>
  <w:style w:type="paragraph" w:styleId="BodyTextIndent3">
    <w:name w:val="Body Text Indent 3"/>
    <w:basedOn w:val="Normal"/>
    <w:link w:val="BodyTextIndent3Char"/>
    <w:uiPriority w:val="99"/>
    <w:semiHidden/>
    <w:unhideWhenUsed/>
    <w:locked/>
    <w:rsid w:val="007406D4"/>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7406D4"/>
    <w:rPr>
      <w:color w:val="003057" w:themeColor="text1"/>
      <w:sz w:val="16"/>
      <w:szCs w:val="16"/>
    </w:rPr>
  </w:style>
  <w:style w:type="paragraph" w:styleId="Caption">
    <w:name w:val="caption"/>
    <w:basedOn w:val="Normal"/>
    <w:next w:val="Normal"/>
    <w:uiPriority w:val="45"/>
    <w:semiHidden/>
    <w:unhideWhenUsed/>
    <w:qFormat/>
    <w:locked/>
    <w:rsid w:val="00633C01"/>
    <w:pPr>
      <w:spacing w:after="200" w:line="240" w:lineRule="auto"/>
    </w:pPr>
    <w:rPr>
      <w:i/>
      <w:iCs/>
      <w:sz w:val="18"/>
      <w:szCs w:val="18"/>
    </w:rPr>
  </w:style>
  <w:style w:type="paragraph" w:styleId="Closing">
    <w:name w:val="Closing"/>
    <w:basedOn w:val="Normal"/>
    <w:link w:val="ClosingChar"/>
    <w:uiPriority w:val="99"/>
    <w:semiHidden/>
    <w:unhideWhenUsed/>
    <w:locked/>
    <w:rsid w:val="007406D4"/>
    <w:pPr>
      <w:spacing w:after="0" w:line="240" w:lineRule="auto"/>
      <w:ind w:left="4252"/>
    </w:pPr>
  </w:style>
  <w:style w:type="character" w:customStyle="1" w:styleId="ClosingChar">
    <w:name w:val="Closing Char"/>
    <w:basedOn w:val="DefaultParagraphFont"/>
    <w:link w:val="Closing"/>
    <w:uiPriority w:val="99"/>
    <w:semiHidden/>
    <w:rsid w:val="007406D4"/>
    <w:rPr>
      <w:color w:val="003057" w:themeColor="text1"/>
    </w:rPr>
  </w:style>
  <w:style w:type="paragraph" w:styleId="CommentText">
    <w:name w:val="annotation text"/>
    <w:basedOn w:val="Normal"/>
    <w:link w:val="CommentTextChar"/>
    <w:uiPriority w:val="99"/>
    <w:unhideWhenUsed/>
    <w:locked/>
    <w:rsid w:val="007406D4"/>
    <w:pPr>
      <w:spacing w:line="240" w:lineRule="auto"/>
    </w:pPr>
    <w:rPr>
      <w:sz w:val="20"/>
      <w:szCs w:val="20"/>
    </w:rPr>
  </w:style>
  <w:style w:type="character" w:customStyle="1" w:styleId="CommentTextChar">
    <w:name w:val="Comment Text Char"/>
    <w:basedOn w:val="DefaultParagraphFont"/>
    <w:link w:val="CommentText"/>
    <w:uiPriority w:val="99"/>
    <w:rsid w:val="007406D4"/>
    <w:rPr>
      <w:color w:val="003057" w:themeColor="text1"/>
      <w:sz w:val="20"/>
      <w:szCs w:val="20"/>
    </w:rPr>
  </w:style>
  <w:style w:type="paragraph" w:styleId="CommentSubject">
    <w:name w:val="annotation subject"/>
    <w:basedOn w:val="CommentText"/>
    <w:next w:val="CommentText"/>
    <w:link w:val="CommentSubjectChar"/>
    <w:uiPriority w:val="99"/>
    <w:semiHidden/>
    <w:unhideWhenUsed/>
    <w:locked/>
    <w:rsid w:val="007406D4"/>
    <w:rPr>
      <w:b/>
      <w:bCs/>
    </w:rPr>
  </w:style>
  <w:style w:type="character" w:customStyle="1" w:styleId="CommentSubjectChar">
    <w:name w:val="Comment Subject Char"/>
    <w:basedOn w:val="CommentTextChar"/>
    <w:link w:val="CommentSubject"/>
    <w:uiPriority w:val="99"/>
    <w:semiHidden/>
    <w:rsid w:val="007406D4"/>
    <w:rPr>
      <w:b/>
      <w:bCs/>
      <w:color w:val="003057" w:themeColor="text1"/>
      <w:sz w:val="20"/>
      <w:szCs w:val="20"/>
    </w:rPr>
  </w:style>
  <w:style w:type="paragraph" w:styleId="DocumentMap">
    <w:name w:val="Document Map"/>
    <w:basedOn w:val="Normal"/>
    <w:link w:val="DocumentMapChar"/>
    <w:uiPriority w:val="99"/>
    <w:semiHidden/>
    <w:unhideWhenUsed/>
    <w:locked/>
    <w:rsid w:val="007406D4"/>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7406D4"/>
    <w:rPr>
      <w:rFonts w:ascii="Segoe UI" w:hAnsi="Segoe UI" w:cs="Segoe UI"/>
      <w:color w:val="003057" w:themeColor="text1"/>
      <w:sz w:val="16"/>
      <w:szCs w:val="16"/>
    </w:rPr>
  </w:style>
  <w:style w:type="paragraph" w:styleId="EmailSignature">
    <w:name w:val="E-mail Signature"/>
    <w:basedOn w:val="Normal"/>
    <w:link w:val="EmailSignatureChar"/>
    <w:uiPriority w:val="99"/>
    <w:semiHidden/>
    <w:unhideWhenUsed/>
    <w:locked/>
    <w:rsid w:val="007406D4"/>
    <w:pPr>
      <w:spacing w:after="0" w:line="240" w:lineRule="auto"/>
    </w:pPr>
  </w:style>
  <w:style w:type="character" w:customStyle="1" w:styleId="EmailSignatureChar">
    <w:name w:val="Email Signature Char"/>
    <w:basedOn w:val="DefaultParagraphFont"/>
    <w:link w:val="EmailSignature"/>
    <w:uiPriority w:val="99"/>
    <w:semiHidden/>
    <w:rsid w:val="007406D4"/>
    <w:rPr>
      <w:color w:val="003057" w:themeColor="text1"/>
    </w:rPr>
  </w:style>
  <w:style w:type="paragraph" w:styleId="EndnoteText">
    <w:name w:val="endnote text"/>
    <w:basedOn w:val="Normal"/>
    <w:link w:val="EndnoteTextChar"/>
    <w:uiPriority w:val="99"/>
    <w:semiHidden/>
    <w:unhideWhenUsed/>
    <w:locked/>
    <w:rsid w:val="007406D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406D4"/>
    <w:rPr>
      <w:color w:val="003057" w:themeColor="text1"/>
      <w:sz w:val="20"/>
      <w:szCs w:val="20"/>
    </w:rPr>
  </w:style>
  <w:style w:type="paragraph" w:styleId="EnvelopeAddress">
    <w:name w:val="envelope address"/>
    <w:basedOn w:val="Normal"/>
    <w:uiPriority w:val="99"/>
    <w:semiHidden/>
    <w:unhideWhenUsed/>
    <w:locked/>
    <w:rsid w:val="007406D4"/>
    <w:pPr>
      <w:framePr w:w="7920" w:h="1980" w:hRule="exact" w:hSpace="180" w:wrap="auto" w:hAnchor="page" w:xAlign="center" w:yAlign="bottom"/>
      <w:spacing w:after="0" w:line="240" w:lineRule="auto"/>
      <w:ind w:left="2880"/>
    </w:pPr>
    <w:rPr>
      <w:rFonts w:asciiTheme="majorHAnsi" w:eastAsiaTheme="majorEastAsia" w:hAnsiTheme="majorHAnsi" w:cstheme="majorBidi"/>
    </w:rPr>
  </w:style>
  <w:style w:type="paragraph" w:styleId="EnvelopeReturn">
    <w:name w:val="envelope return"/>
    <w:basedOn w:val="Normal"/>
    <w:uiPriority w:val="99"/>
    <w:semiHidden/>
    <w:unhideWhenUsed/>
    <w:locked/>
    <w:rsid w:val="007406D4"/>
    <w:pPr>
      <w:spacing w:after="0" w:line="240" w:lineRule="auto"/>
    </w:pPr>
    <w:rPr>
      <w:rFonts w:asciiTheme="majorHAnsi" w:eastAsiaTheme="majorEastAsia" w:hAnsiTheme="majorHAnsi" w:cstheme="majorBidi"/>
      <w:sz w:val="20"/>
      <w:szCs w:val="20"/>
    </w:rPr>
  </w:style>
  <w:style w:type="paragraph" w:styleId="FootnoteText">
    <w:name w:val="footnote text"/>
    <w:basedOn w:val="Normal"/>
    <w:link w:val="FootnoteTextChar"/>
    <w:uiPriority w:val="99"/>
    <w:semiHidden/>
    <w:unhideWhenUsed/>
    <w:locked/>
    <w:rsid w:val="007406D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406D4"/>
    <w:rPr>
      <w:color w:val="003057" w:themeColor="text1"/>
      <w:sz w:val="20"/>
      <w:szCs w:val="20"/>
    </w:rPr>
  </w:style>
  <w:style w:type="character" w:customStyle="1" w:styleId="Heading6Char">
    <w:name w:val="Heading 6 Char"/>
    <w:basedOn w:val="DefaultParagraphFont"/>
    <w:link w:val="Heading6"/>
    <w:uiPriority w:val="30"/>
    <w:semiHidden/>
    <w:rsid w:val="00633C01"/>
    <w:rPr>
      <w:rFonts w:asciiTheme="majorHAnsi" w:eastAsiaTheme="majorEastAsia" w:hAnsiTheme="majorHAnsi" w:cstheme="majorBidi"/>
      <w:color w:val="003057" w:themeColor="text1"/>
    </w:rPr>
  </w:style>
  <w:style w:type="character" w:customStyle="1" w:styleId="Heading7Char">
    <w:name w:val="Heading 7 Char"/>
    <w:basedOn w:val="DefaultParagraphFont"/>
    <w:link w:val="Heading7"/>
    <w:uiPriority w:val="30"/>
    <w:semiHidden/>
    <w:rsid w:val="00633C01"/>
    <w:rPr>
      <w:rFonts w:asciiTheme="majorHAnsi" w:eastAsiaTheme="majorEastAsia" w:hAnsiTheme="majorHAnsi" w:cstheme="majorBidi"/>
      <w:i/>
      <w:iCs/>
      <w:color w:val="003057" w:themeColor="text1"/>
    </w:rPr>
  </w:style>
  <w:style w:type="character" w:customStyle="1" w:styleId="Heading8Char">
    <w:name w:val="Heading 8 Char"/>
    <w:basedOn w:val="DefaultParagraphFont"/>
    <w:link w:val="Heading8"/>
    <w:uiPriority w:val="30"/>
    <w:semiHidden/>
    <w:rsid w:val="00F33243"/>
    <w:rPr>
      <w:rFonts w:asciiTheme="majorHAnsi" w:eastAsiaTheme="majorEastAsia" w:hAnsiTheme="majorHAnsi" w:cstheme="majorBidi"/>
      <w:color w:val="0099C3" w:themeColor="background2"/>
      <w:sz w:val="21"/>
      <w:szCs w:val="21"/>
    </w:rPr>
  </w:style>
  <w:style w:type="character" w:customStyle="1" w:styleId="Heading9Char">
    <w:name w:val="Heading 9 Char"/>
    <w:basedOn w:val="DefaultParagraphFont"/>
    <w:link w:val="Heading9"/>
    <w:uiPriority w:val="30"/>
    <w:semiHidden/>
    <w:rsid w:val="00F33243"/>
    <w:rPr>
      <w:rFonts w:asciiTheme="majorHAnsi" w:eastAsiaTheme="majorEastAsia" w:hAnsiTheme="majorHAnsi" w:cstheme="majorBidi"/>
      <w:i/>
      <w:iCs/>
      <w:color w:val="0099C3" w:themeColor="background2"/>
      <w:sz w:val="21"/>
      <w:szCs w:val="21"/>
    </w:rPr>
  </w:style>
  <w:style w:type="paragraph" w:styleId="HTMLAddress">
    <w:name w:val="HTML Address"/>
    <w:basedOn w:val="Normal"/>
    <w:link w:val="HTMLAddressChar"/>
    <w:uiPriority w:val="99"/>
    <w:semiHidden/>
    <w:unhideWhenUsed/>
    <w:locked/>
    <w:rsid w:val="007406D4"/>
    <w:pPr>
      <w:spacing w:after="0" w:line="240" w:lineRule="auto"/>
    </w:pPr>
    <w:rPr>
      <w:i/>
      <w:iCs/>
    </w:rPr>
  </w:style>
  <w:style w:type="character" w:customStyle="1" w:styleId="HTMLAddressChar">
    <w:name w:val="HTML Address Char"/>
    <w:basedOn w:val="DefaultParagraphFont"/>
    <w:link w:val="HTMLAddress"/>
    <w:uiPriority w:val="99"/>
    <w:semiHidden/>
    <w:rsid w:val="007406D4"/>
    <w:rPr>
      <w:i/>
      <w:iCs/>
      <w:color w:val="003057" w:themeColor="text1"/>
    </w:rPr>
  </w:style>
  <w:style w:type="paragraph" w:styleId="HTMLPreformatted">
    <w:name w:val="HTML Preformatted"/>
    <w:basedOn w:val="Normal"/>
    <w:link w:val="HTMLPreformattedChar"/>
    <w:uiPriority w:val="99"/>
    <w:semiHidden/>
    <w:unhideWhenUsed/>
    <w:locked/>
    <w:rsid w:val="007406D4"/>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7406D4"/>
    <w:rPr>
      <w:rFonts w:ascii="Consolas" w:hAnsi="Consolas"/>
      <w:color w:val="003057" w:themeColor="text1"/>
      <w:sz w:val="20"/>
      <w:szCs w:val="20"/>
    </w:rPr>
  </w:style>
  <w:style w:type="paragraph" w:styleId="Index1">
    <w:name w:val="index 1"/>
    <w:basedOn w:val="Normal"/>
    <w:next w:val="Normal"/>
    <w:autoRedefine/>
    <w:uiPriority w:val="99"/>
    <w:semiHidden/>
    <w:unhideWhenUsed/>
    <w:locked/>
    <w:rsid w:val="007406D4"/>
    <w:pPr>
      <w:spacing w:after="0" w:line="240" w:lineRule="auto"/>
      <w:ind w:left="240" w:hanging="240"/>
    </w:pPr>
  </w:style>
  <w:style w:type="paragraph" w:styleId="Index2">
    <w:name w:val="index 2"/>
    <w:basedOn w:val="Normal"/>
    <w:next w:val="Normal"/>
    <w:autoRedefine/>
    <w:uiPriority w:val="99"/>
    <w:semiHidden/>
    <w:unhideWhenUsed/>
    <w:locked/>
    <w:rsid w:val="007406D4"/>
    <w:pPr>
      <w:spacing w:after="0" w:line="240" w:lineRule="auto"/>
      <w:ind w:left="480" w:hanging="240"/>
    </w:pPr>
  </w:style>
  <w:style w:type="paragraph" w:styleId="Index3">
    <w:name w:val="index 3"/>
    <w:basedOn w:val="Normal"/>
    <w:next w:val="Normal"/>
    <w:autoRedefine/>
    <w:uiPriority w:val="99"/>
    <w:semiHidden/>
    <w:unhideWhenUsed/>
    <w:locked/>
    <w:rsid w:val="007406D4"/>
    <w:pPr>
      <w:spacing w:after="0" w:line="240" w:lineRule="auto"/>
      <w:ind w:left="720" w:hanging="240"/>
    </w:pPr>
  </w:style>
  <w:style w:type="paragraph" w:styleId="Index4">
    <w:name w:val="index 4"/>
    <w:basedOn w:val="Normal"/>
    <w:next w:val="Normal"/>
    <w:autoRedefine/>
    <w:uiPriority w:val="99"/>
    <w:semiHidden/>
    <w:unhideWhenUsed/>
    <w:locked/>
    <w:rsid w:val="007406D4"/>
    <w:pPr>
      <w:spacing w:after="0" w:line="240" w:lineRule="auto"/>
      <w:ind w:left="960" w:hanging="240"/>
    </w:pPr>
  </w:style>
  <w:style w:type="paragraph" w:styleId="Index5">
    <w:name w:val="index 5"/>
    <w:basedOn w:val="Normal"/>
    <w:next w:val="Normal"/>
    <w:autoRedefine/>
    <w:uiPriority w:val="99"/>
    <w:semiHidden/>
    <w:unhideWhenUsed/>
    <w:locked/>
    <w:rsid w:val="007406D4"/>
    <w:pPr>
      <w:spacing w:after="0" w:line="240" w:lineRule="auto"/>
      <w:ind w:left="1200" w:hanging="240"/>
    </w:pPr>
  </w:style>
  <w:style w:type="paragraph" w:styleId="Index6">
    <w:name w:val="index 6"/>
    <w:basedOn w:val="Normal"/>
    <w:next w:val="Normal"/>
    <w:autoRedefine/>
    <w:uiPriority w:val="99"/>
    <w:semiHidden/>
    <w:unhideWhenUsed/>
    <w:locked/>
    <w:rsid w:val="007406D4"/>
    <w:pPr>
      <w:spacing w:after="0" w:line="240" w:lineRule="auto"/>
      <w:ind w:left="1440" w:hanging="240"/>
    </w:pPr>
  </w:style>
  <w:style w:type="paragraph" w:styleId="Index7">
    <w:name w:val="index 7"/>
    <w:basedOn w:val="Normal"/>
    <w:next w:val="Normal"/>
    <w:autoRedefine/>
    <w:uiPriority w:val="99"/>
    <w:semiHidden/>
    <w:unhideWhenUsed/>
    <w:locked/>
    <w:rsid w:val="007406D4"/>
    <w:pPr>
      <w:spacing w:after="0" w:line="240" w:lineRule="auto"/>
      <w:ind w:left="1680" w:hanging="240"/>
    </w:pPr>
  </w:style>
  <w:style w:type="paragraph" w:styleId="Index8">
    <w:name w:val="index 8"/>
    <w:basedOn w:val="Normal"/>
    <w:next w:val="Normal"/>
    <w:autoRedefine/>
    <w:uiPriority w:val="99"/>
    <w:semiHidden/>
    <w:unhideWhenUsed/>
    <w:locked/>
    <w:rsid w:val="007406D4"/>
    <w:pPr>
      <w:spacing w:after="0" w:line="240" w:lineRule="auto"/>
      <w:ind w:left="1920" w:hanging="240"/>
    </w:pPr>
  </w:style>
  <w:style w:type="paragraph" w:styleId="Index9">
    <w:name w:val="index 9"/>
    <w:basedOn w:val="Normal"/>
    <w:next w:val="Normal"/>
    <w:autoRedefine/>
    <w:uiPriority w:val="99"/>
    <w:semiHidden/>
    <w:unhideWhenUsed/>
    <w:locked/>
    <w:rsid w:val="007406D4"/>
    <w:pPr>
      <w:spacing w:after="0" w:line="240" w:lineRule="auto"/>
      <w:ind w:left="2160" w:hanging="240"/>
    </w:pPr>
  </w:style>
  <w:style w:type="paragraph" w:styleId="IndexHeading">
    <w:name w:val="index heading"/>
    <w:basedOn w:val="Normal"/>
    <w:next w:val="Index1"/>
    <w:uiPriority w:val="99"/>
    <w:semiHidden/>
    <w:unhideWhenUsed/>
    <w:locked/>
    <w:rsid w:val="007406D4"/>
    <w:rPr>
      <w:rFonts w:asciiTheme="majorHAnsi" w:eastAsiaTheme="majorEastAsia" w:hAnsiTheme="majorHAnsi" w:cstheme="majorBidi"/>
      <w:b/>
      <w:bCs/>
    </w:rPr>
  </w:style>
  <w:style w:type="paragraph" w:styleId="IntenseQuote">
    <w:name w:val="Intense Quote"/>
    <w:basedOn w:val="Normal"/>
    <w:next w:val="Normal"/>
    <w:link w:val="IntenseQuoteChar"/>
    <w:uiPriority w:val="40"/>
    <w:semiHidden/>
    <w:qFormat/>
    <w:locked/>
    <w:rsid w:val="007406D4"/>
    <w:pPr>
      <w:pBdr>
        <w:top w:val="single" w:sz="4" w:space="10" w:color="003057" w:themeColor="accent1"/>
        <w:bottom w:val="single" w:sz="4" w:space="10" w:color="003057" w:themeColor="accent1"/>
      </w:pBdr>
      <w:spacing w:before="360" w:after="360"/>
      <w:ind w:left="864" w:right="864"/>
      <w:jc w:val="center"/>
    </w:pPr>
    <w:rPr>
      <w:i/>
      <w:iCs/>
      <w:color w:val="003057" w:themeColor="accent1"/>
    </w:rPr>
  </w:style>
  <w:style w:type="character" w:customStyle="1" w:styleId="IntenseQuoteChar">
    <w:name w:val="Intense Quote Char"/>
    <w:basedOn w:val="DefaultParagraphFont"/>
    <w:link w:val="IntenseQuote"/>
    <w:uiPriority w:val="40"/>
    <w:semiHidden/>
    <w:rsid w:val="007406D4"/>
    <w:rPr>
      <w:i/>
      <w:iCs/>
      <w:color w:val="003057" w:themeColor="accent1"/>
    </w:rPr>
  </w:style>
  <w:style w:type="paragraph" w:styleId="List">
    <w:name w:val="List"/>
    <w:basedOn w:val="Normal"/>
    <w:uiPriority w:val="99"/>
    <w:semiHidden/>
    <w:unhideWhenUsed/>
    <w:locked/>
    <w:rsid w:val="007406D4"/>
    <w:pPr>
      <w:ind w:left="283" w:hanging="283"/>
      <w:contextualSpacing/>
    </w:pPr>
  </w:style>
  <w:style w:type="paragraph" w:styleId="List2">
    <w:name w:val="List 2"/>
    <w:basedOn w:val="Normal"/>
    <w:uiPriority w:val="99"/>
    <w:semiHidden/>
    <w:unhideWhenUsed/>
    <w:locked/>
    <w:rsid w:val="007406D4"/>
    <w:pPr>
      <w:ind w:left="566" w:hanging="283"/>
      <w:contextualSpacing/>
    </w:pPr>
  </w:style>
  <w:style w:type="paragraph" w:styleId="List3">
    <w:name w:val="List 3"/>
    <w:basedOn w:val="Normal"/>
    <w:uiPriority w:val="99"/>
    <w:semiHidden/>
    <w:unhideWhenUsed/>
    <w:locked/>
    <w:rsid w:val="007406D4"/>
    <w:pPr>
      <w:ind w:left="849" w:hanging="283"/>
      <w:contextualSpacing/>
    </w:pPr>
  </w:style>
  <w:style w:type="paragraph" w:styleId="List4">
    <w:name w:val="List 4"/>
    <w:basedOn w:val="Normal"/>
    <w:uiPriority w:val="99"/>
    <w:semiHidden/>
    <w:unhideWhenUsed/>
    <w:locked/>
    <w:rsid w:val="007406D4"/>
    <w:pPr>
      <w:ind w:left="1132" w:hanging="283"/>
      <w:contextualSpacing/>
    </w:pPr>
  </w:style>
  <w:style w:type="paragraph" w:styleId="List5">
    <w:name w:val="List 5"/>
    <w:basedOn w:val="Normal"/>
    <w:uiPriority w:val="99"/>
    <w:semiHidden/>
    <w:unhideWhenUsed/>
    <w:locked/>
    <w:rsid w:val="007406D4"/>
    <w:pPr>
      <w:ind w:left="1415" w:hanging="283"/>
      <w:contextualSpacing/>
    </w:pPr>
  </w:style>
  <w:style w:type="paragraph" w:styleId="ListBullet">
    <w:name w:val="List Bullet"/>
    <w:basedOn w:val="Normal"/>
    <w:uiPriority w:val="99"/>
    <w:semiHidden/>
    <w:unhideWhenUsed/>
    <w:locked/>
    <w:rsid w:val="007406D4"/>
    <w:pPr>
      <w:numPr>
        <w:numId w:val="7"/>
      </w:numPr>
      <w:contextualSpacing/>
    </w:pPr>
  </w:style>
  <w:style w:type="paragraph" w:styleId="ListBullet2">
    <w:name w:val="List Bullet 2"/>
    <w:basedOn w:val="Normal"/>
    <w:uiPriority w:val="99"/>
    <w:semiHidden/>
    <w:unhideWhenUsed/>
    <w:locked/>
    <w:rsid w:val="007406D4"/>
    <w:pPr>
      <w:numPr>
        <w:numId w:val="8"/>
      </w:numPr>
      <w:contextualSpacing/>
    </w:pPr>
  </w:style>
  <w:style w:type="paragraph" w:styleId="ListBullet3">
    <w:name w:val="List Bullet 3"/>
    <w:basedOn w:val="Normal"/>
    <w:uiPriority w:val="99"/>
    <w:semiHidden/>
    <w:unhideWhenUsed/>
    <w:locked/>
    <w:rsid w:val="007406D4"/>
    <w:pPr>
      <w:numPr>
        <w:numId w:val="9"/>
      </w:numPr>
      <w:contextualSpacing/>
    </w:pPr>
  </w:style>
  <w:style w:type="paragraph" w:styleId="ListBullet4">
    <w:name w:val="List Bullet 4"/>
    <w:basedOn w:val="Normal"/>
    <w:uiPriority w:val="99"/>
    <w:semiHidden/>
    <w:unhideWhenUsed/>
    <w:locked/>
    <w:rsid w:val="007406D4"/>
    <w:pPr>
      <w:numPr>
        <w:numId w:val="10"/>
      </w:numPr>
      <w:contextualSpacing/>
    </w:pPr>
  </w:style>
  <w:style w:type="paragraph" w:styleId="ListBullet5">
    <w:name w:val="List Bullet 5"/>
    <w:basedOn w:val="Normal"/>
    <w:uiPriority w:val="99"/>
    <w:semiHidden/>
    <w:unhideWhenUsed/>
    <w:locked/>
    <w:rsid w:val="007406D4"/>
    <w:pPr>
      <w:numPr>
        <w:numId w:val="11"/>
      </w:numPr>
      <w:contextualSpacing/>
    </w:pPr>
  </w:style>
  <w:style w:type="paragraph" w:styleId="ListContinue">
    <w:name w:val="List Continue"/>
    <w:basedOn w:val="Normal"/>
    <w:uiPriority w:val="99"/>
    <w:semiHidden/>
    <w:unhideWhenUsed/>
    <w:locked/>
    <w:rsid w:val="007406D4"/>
    <w:pPr>
      <w:spacing w:after="120"/>
      <w:ind w:left="283"/>
      <w:contextualSpacing/>
    </w:pPr>
  </w:style>
  <w:style w:type="paragraph" w:styleId="ListContinue2">
    <w:name w:val="List Continue 2"/>
    <w:basedOn w:val="Normal"/>
    <w:uiPriority w:val="99"/>
    <w:semiHidden/>
    <w:unhideWhenUsed/>
    <w:locked/>
    <w:rsid w:val="007406D4"/>
    <w:pPr>
      <w:spacing w:after="120"/>
      <w:ind w:left="566"/>
      <w:contextualSpacing/>
    </w:pPr>
  </w:style>
  <w:style w:type="paragraph" w:styleId="ListContinue3">
    <w:name w:val="List Continue 3"/>
    <w:basedOn w:val="Normal"/>
    <w:uiPriority w:val="99"/>
    <w:semiHidden/>
    <w:unhideWhenUsed/>
    <w:locked/>
    <w:rsid w:val="007406D4"/>
    <w:pPr>
      <w:spacing w:after="120"/>
      <w:ind w:left="849"/>
      <w:contextualSpacing/>
    </w:pPr>
  </w:style>
  <w:style w:type="paragraph" w:styleId="ListContinue4">
    <w:name w:val="List Continue 4"/>
    <w:basedOn w:val="Normal"/>
    <w:uiPriority w:val="99"/>
    <w:semiHidden/>
    <w:unhideWhenUsed/>
    <w:locked/>
    <w:rsid w:val="007406D4"/>
    <w:pPr>
      <w:spacing w:after="120"/>
      <w:ind w:left="1132"/>
      <w:contextualSpacing/>
    </w:pPr>
  </w:style>
  <w:style w:type="paragraph" w:styleId="ListContinue5">
    <w:name w:val="List Continue 5"/>
    <w:basedOn w:val="Normal"/>
    <w:uiPriority w:val="99"/>
    <w:semiHidden/>
    <w:unhideWhenUsed/>
    <w:locked/>
    <w:rsid w:val="007406D4"/>
    <w:pPr>
      <w:spacing w:after="120"/>
      <w:ind w:left="1415"/>
      <w:contextualSpacing/>
    </w:pPr>
  </w:style>
  <w:style w:type="paragraph" w:styleId="ListNumber">
    <w:name w:val="List Number"/>
    <w:basedOn w:val="Normal"/>
    <w:uiPriority w:val="99"/>
    <w:semiHidden/>
    <w:unhideWhenUsed/>
    <w:locked/>
    <w:rsid w:val="007406D4"/>
    <w:pPr>
      <w:numPr>
        <w:numId w:val="12"/>
      </w:numPr>
      <w:contextualSpacing/>
    </w:pPr>
  </w:style>
  <w:style w:type="paragraph" w:styleId="ListNumber2">
    <w:name w:val="List Number 2"/>
    <w:basedOn w:val="Normal"/>
    <w:uiPriority w:val="99"/>
    <w:semiHidden/>
    <w:unhideWhenUsed/>
    <w:locked/>
    <w:rsid w:val="007406D4"/>
    <w:pPr>
      <w:numPr>
        <w:numId w:val="13"/>
      </w:numPr>
      <w:contextualSpacing/>
    </w:pPr>
  </w:style>
  <w:style w:type="paragraph" w:styleId="ListNumber3">
    <w:name w:val="List Number 3"/>
    <w:basedOn w:val="Normal"/>
    <w:uiPriority w:val="99"/>
    <w:semiHidden/>
    <w:unhideWhenUsed/>
    <w:locked/>
    <w:rsid w:val="007406D4"/>
    <w:pPr>
      <w:numPr>
        <w:numId w:val="14"/>
      </w:numPr>
      <w:contextualSpacing/>
    </w:pPr>
  </w:style>
  <w:style w:type="paragraph" w:styleId="ListNumber4">
    <w:name w:val="List Number 4"/>
    <w:basedOn w:val="Normal"/>
    <w:uiPriority w:val="99"/>
    <w:semiHidden/>
    <w:unhideWhenUsed/>
    <w:locked/>
    <w:rsid w:val="007406D4"/>
    <w:pPr>
      <w:numPr>
        <w:numId w:val="15"/>
      </w:numPr>
      <w:contextualSpacing/>
    </w:pPr>
  </w:style>
  <w:style w:type="paragraph" w:styleId="ListNumber5">
    <w:name w:val="List Number 5"/>
    <w:basedOn w:val="Normal"/>
    <w:uiPriority w:val="99"/>
    <w:semiHidden/>
    <w:unhideWhenUsed/>
    <w:locked/>
    <w:rsid w:val="007406D4"/>
    <w:pPr>
      <w:numPr>
        <w:numId w:val="16"/>
      </w:numPr>
      <w:contextualSpacing/>
    </w:pPr>
  </w:style>
  <w:style w:type="paragraph" w:styleId="ListParagraph">
    <w:name w:val="List Paragraph"/>
    <w:uiPriority w:val="44"/>
    <w:semiHidden/>
    <w:locked/>
    <w:rsid w:val="00EE1CA5"/>
    <w:pPr>
      <w:snapToGrid w:val="0"/>
      <w:spacing w:before="120" w:after="120"/>
    </w:pPr>
  </w:style>
  <w:style w:type="paragraph" w:styleId="MacroText">
    <w:name w:val="macro"/>
    <w:link w:val="MacroTextChar"/>
    <w:uiPriority w:val="99"/>
    <w:semiHidden/>
    <w:unhideWhenUsed/>
    <w:locked/>
    <w:rsid w:val="007406D4"/>
    <w:pPr>
      <w:tabs>
        <w:tab w:val="left" w:pos="480"/>
        <w:tab w:val="left" w:pos="960"/>
        <w:tab w:val="left" w:pos="1440"/>
        <w:tab w:val="left" w:pos="1920"/>
        <w:tab w:val="left" w:pos="2400"/>
        <w:tab w:val="left" w:pos="2880"/>
        <w:tab w:val="left" w:pos="3360"/>
        <w:tab w:val="left" w:pos="3840"/>
        <w:tab w:val="left" w:pos="4320"/>
      </w:tabs>
      <w:spacing w:after="0" w:line="288" w:lineRule="atLeast"/>
    </w:pPr>
    <w:rPr>
      <w:rFonts w:ascii="Consolas" w:hAnsi="Consolas"/>
      <w:sz w:val="20"/>
      <w:szCs w:val="20"/>
    </w:rPr>
  </w:style>
  <w:style w:type="character" w:customStyle="1" w:styleId="MacroTextChar">
    <w:name w:val="Macro Text Char"/>
    <w:basedOn w:val="DefaultParagraphFont"/>
    <w:link w:val="MacroText"/>
    <w:uiPriority w:val="99"/>
    <w:semiHidden/>
    <w:rsid w:val="007406D4"/>
    <w:rPr>
      <w:rFonts w:ascii="Consolas" w:hAnsi="Consolas"/>
      <w:color w:val="003057" w:themeColor="text1"/>
      <w:sz w:val="20"/>
      <w:szCs w:val="20"/>
    </w:rPr>
  </w:style>
  <w:style w:type="paragraph" w:styleId="MessageHeader">
    <w:name w:val="Message Header"/>
    <w:basedOn w:val="Normal"/>
    <w:link w:val="MessageHeaderChar"/>
    <w:uiPriority w:val="99"/>
    <w:semiHidden/>
    <w:unhideWhenUsed/>
    <w:locked/>
    <w:rsid w:val="007406D4"/>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7406D4"/>
    <w:rPr>
      <w:rFonts w:asciiTheme="majorHAnsi" w:eastAsiaTheme="majorEastAsia" w:hAnsiTheme="majorHAnsi" w:cstheme="majorBidi"/>
      <w:color w:val="003057" w:themeColor="text1"/>
      <w:shd w:val="pct20" w:color="auto" w:fill="auto"/>
    </w:rPr>
  </w:style>
  <w:style w:type="paragraph" w:styleId="NoSpacing">
    <w:name w:val="No Spacing"/>
    <w:uiPriority w:val="1"/>
    <w:semiHidden/>
    <w:qFormat/>
    <w:locked/>
    <w:rsid w:val="007406D4"/>
    <w:pPr>
      <w:spacing w:after="0" w:line="240" w:lineRule="auto"/>
    </w:pPr>
  </w:style>
  <w:style w:type="paragraph" w:styleId="NormalWeb">
    <w:name w:val="Normal (Web)"/>
    <w:basedOn w:val="Normal"/>
    <w:uiPriority w:val="99"/>
    <w:semiHidden/>
    <w:unhideWhenUsed/>
    <w:locked/>
    <w:rsid w:val="007406D4"/>
    <w:rPr>
      <w:rFonts w:ascii="Times New Roman" w:hAnsi="Times New Roman" w:cs="Times New Roman"/>
    </w:rPr>
  </w:style>
  <w:style w:type="paragraph" w:styleId="NormalIndent">
    <w:name w:val="Normal Indent"/>
    <w:basedOn w:val="Normal"/>
    <w:uiPriority w:val="99"/>
    <w:semiHidden/>
    <w:unhideWhenUsed/>
    <w:locked/>
    <w:rsid w:val="007406D4"/>
    <w:pPr>
      <w:ind w:left="720"/>
    </w:pPr>
  </w:style>
  <w:style w:type="paragraph" w:styleId="NoteHeading">
    <w:name w:val="Note Heading"/>
    <w:basedOn w:val="Normal"/>
    <w:next w:val="Normal"/>
    <w:link w:val="NoteHeadingChar"/>
    <w:uiPriority w:val="99"/>
    <w:semiHidden/>
    <w:unhideWhenUsed/>
    <w:locked/>
    <w:rsid w:val="007406D4"/>
    <w:pPr>
      <w:spacing w:after="0" w:line="240" w:lineRule="auto"/>
    </w:pPr>
  </w:style>
  <w:style w:type="character" w:customStyle="1" w:styleId="NoteHeadingChar">
    <w:name w:val="Note Heading Char"/>
    <w:basedOn w:val="DefaultParagraphFont"/>
    <w:link w:val="NoteHeading"/>
    <w:uiPriority w:val="99"/>
    <w:semiHidden/>
    <w:rsid w:val="007406D4"/>
    <w:rPr>
      <w:color w:val="003057" w:themeColor="text1"/>
    </w:rPr>
  </w:style>
  <w:style w:type="paragraph" w:styleId="PlainText">
    <w:name w:val="Plain Text"/>
    <w:basedOn w:val="Normal"/>
    <w:link w:val="PlainTextChar"/>
    <w:uiPriority w:val="99"/>
    <w:semiHidden/>
    <w:unhideWhenUsed/>
    <w:locked/>
    <w:rsid w:val="007406D4"/>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7406D4"/>
    <w:rPr>
      <w:rFonts w:ascii="Consolas" w:hAnsi="Consolas"/>
      <w:color w:val="003057" w:themeColor="text1"/>
      <w:sz w:val="21"/>
      <w:szCs w:val="21"/>
    </w:rPr>
  </w:style>
  <w:style w:type="paragraph" w:styleId="Quote">
    <w:name w:val="Quote"/>
    <w:basedOn w:val="Normal"/>
    <w:next w:val="Normal"/>
    <w:link w:val="QuoteChar"/>
    <w:uiPriority w:val="39"/>
    <w:semiHidden/>
    <w:qFormat/>
    <w:locked/>
    <w:rsid w:val="00633C01"/>
    <w:pPr>
      <w:spacing w:before="200" w:after="160"/>
      <w:ind w:left="864" w:right="864"/>
      <w:jc w:val="center"/>
    </w:pPr>
    <w:rPr>
      <w:i/>
      <w:iCs/>
    </w:rPr>
  </w:style>
  <w:style w:type="character" w:customStyle="1" w:styleId="QuoteChar">
    <w:name w:val="Quote Char"/>
    <w:basedOn w:val="DefaultParagraphFont"/>
    <w:link w:val="Quote"/>
    <w:uiPriority w:val="39"/>
    <w:semiHidden/>
    <w:rsid w:val="00633C01"/>
    <w:rPr>
      <w:i/>
      <w:iCs/>
      <w:color w:val="003057" w:themeColor="text1"/>
    </w:rPr>
  </w:style>
  <w:style w:type="paragraph" w:styleId="Salutation">
    <w:name w:val="Salutation"/>
    <w:basedOn w:val="Normal"/>
    <w:next w:val="Normal"/>
    <w:link w:val="SalutationChar"/>
    <w:uiPriority w:val="99"/>
    <w:semiHidden/>
    <w:unhideWhenUsed/>
    <w:locked/>
    <w:rsid w:val="007406D4"/>
  </w:style>
  <w:style w:type="character" w:customStyle="1" w:styleId="SalutationChar">
    <w:name w:val="Salutation Char"/>
    <w:basedOn w:val="DefaultParagraphFont"/>
    <w:link w:val="Salutation"/>
    <w:uiPriority w:val="99"/>
    <w:semiHidden/>
    <w:rsid w:val="007406D4"/>
    <w:rPr>
      <w:color w:val="003057" w:themeColor="text1"/>
    </w:rPr>
  </w:style>
  <w:style w:type="paragraph" w:styleId="Signature">
    <w:name w:val="Signature"/>
    <w:basedOn w:val="Normal"/>
    <w:link w:val="SignatureChar"/>
    <w:uiPriority w:val="99"/>
    <w:semiHidden/>
    <w:unhideWhenUsed/>
    <w:locked/>
    <w:rsid w:val="007406D4"/>
    <w:pPr>
      <w:spacing w:after="0" w:line="240" w:lineRule="auto"/>
      <w:ind w:left="4252"/>
    </w:pPr>
  </w:style>
  <w:style w:type="character" w:customStyle="1" w:styleId="SignatureChar">
    <w:name w:val="Signature Char"/>
    <w:basedOn w:val="DefaultParagraphFont"/>
    <w:link w:val="Signature"/>
    <w:uiPriority w:val="99"/>
    <w:semiHidden/>
    <w:rsid w:val="007406D4"/>
    <w:rPr>
      <w:color w:val="003057" w:themeColor="text1"/>
    </w:rPr>
  </w:style>
  <w:style w:type="paragraph" w:styleId="TableofAuthorities">
    <w:name w:val="table of authorities"/>
    <w:basedOn w:val="Normal"/>
    <w:next w:val="Normal"/>
    <w:uiPriority w:val="99"/>
    <w:semiHidden/>
    <w:unhideWhenUsed/>
    <w:locked/>
    <w:rsid w:val="007406D4"/>
    <w:pPr>
      <w:spacing w:after="0"/>
      <w:ind w:left="240" w:hanging="240"/>
    </w:pPr>
  </w:style>
  <w:style w:type="paragraph" w:styleId="TableofFigures">
    <w:name w:val="table of figures"/>
    <w:basedOn w:val="Normal"/>
    <w:next w:val="Normal"/>
    <w:uiPriority w:val="99"/>
    <w:semiHidden/>
    <w:unhideWhenUsed/>
    <w:locked/>
    <w:rsid w:val="007406D4"/>
    <w:pPr>
      <w:spacing w:after="0"/>
    </w:pPr>
  </w:style>
  <w:style w:type="paragraph" w:styleId="TOAHeading">
    <w:name w:val="toa heading"/>
    <w:basedOn w:val="Normal"/>
    <w:next w:val="Normal"/>
    <w:uiPriority w:val="99"/>
    <w:semiHidden/>
    <w:unhideWhenUsed/>
    <w:locked/>
    <w:rsid w:val="007406D4"/>
    <w:pPr>
      <w:spacing w:before="120"/>
    </w:pPr>
    <w:rPr>
      <w:rFonts w:asciiTheme="majorHAnsi" w:eastAsiaTheme="majorEastAsia" w:hAnsiTheme="majorHAnsi" w:cstheme="majorBidi"/>
      <w:b/>
      <w:bCs/>
    </w:rPr>
  </w:style>
  <w:style w:type="paragraph" w:styleId="TOC5">
    <w:name w:val="toc 5"/>
    <w:basedOn w:val="Normal"/>
    <w:next w:val="Normal"/>
    <w:autoRedefine/>
    <w:uiPriority w:val="47"/>
    <w:semiHidden/>
    <w:unhideWhenUsed/>
    <w:locked/>
    <w:rsid w:val="007406D4"/>
    <w:pPr>
      <w:spacing w:after="100"/>
      <w:ind w:left="960"/>
    </w:pPr>
  </w:style>
  <w:style w:type="paragraph" w:styleId="TOC6">
    <w:name w:val="toc 6"/>
    <w:basedOn w:val="Normal"/>
    <w:next w:val="Normal"/>
    <w:autoRedefine/>
    <w:uiPriority w:val="47"/>
    <w:semiHidden/>
    <w:unhideWhenUsed/>
    <w:locked/>
    <w:rsid w:val="007406D4"/>
    <w:pPr>
      <w:spacing w:after="100"/>
      <w:ind w:left="1200"/>
    </w:pPr>
  </w:style>
  <w:style w:type="paragraph" w:styleId="TOC7">
    <w:name w:val="toc 7"/>
    <w:basedOn w:val="Normal"/>
    <w:next w:val="Normal"/>
    <w:autoRedefine/>
    <w:uiPriority w:val="47"/>
    <w:semiHidden/>
    <w:unhideWhenUsed/>
    <w:locked/>
    <w:rsid w:val="007406D4"/>
    <w:pPr>
      <w:spacing w:after="100"/>
      <w:ind w:left="1440"/>
    </w:pPr>
  </w:style>
  <w:style w:type="paragraph" w:styleId="TOC8">
    <w:name w:val="toc 8"/>
    <w:basedOn w:val="Normal"/>
    <w:next w:val="Normal"/>
    <w:autoRedefine/>
    <w:uiPriority w:val="47"/>
    <w:semiHidden/>
    <w:unhideWhenUsed/>
    <w:locked/>
    <w:rsid w:val="007406D4"/>
    <w:pPr>
      <w:spacing w:after="100"/>
      <w:ind w:left="1680"/>
    </w:pPr>
  </w:style>
  <w:style w:type="paragraph" w:styleId="TOC9">
    <w:name w:val="toc 9"/>
    <w:basedOn w:val="Normal"/>
    <w:next w:val="Normal"/>
    <w:autoRedefine/>
    <w:uiPriority w:val="47"/>
    <w:semiHidden/>
    <w:unhideWhenUsed/>
    <w:locked/>
    <w:rsid w:val="007406D4"/>
    <w:pPr>
      <w:spacing w:after="100"/>
      <w:ind w:left="1920"/>
    </w:pPr>
  </w:style>
  <w:style w:type="paragraph" w:styleId="TOCHeading">
    <w:name w:val="TOC Heading"/>
    <w:basedOn w:val="Heading1"/>
    <w:next w:val="Normal"/>
    <w:uiPriority w:val="47"/>
    <w:semiHidden/>
    <w:unhideWhenUsed/>
    <w:qFormat/>
    <w:locked/>
    <w:rsid w:val="007406D4"/>
    <w:pPr>
      <w:keepLines/>
      <w:spacing w:before="240" w:after="0" w:line="288" w:lineRule="atLeast"/>
      <w:outlineLvl w:val="9"/>
    </w:pPr>
    <w:rPr>
      <w:rFonts w:asciiTheme="majorHAnsi" w:eastAsiaTheme="majorEastAsia" w:hAnsiTheme="majorHAnsi" w:cstheme="majorBidi"/>
      <w:color w:val="002341" w:themeColor="accent1" w:themeShade="BF"/>
      <w:sz w:val="32"/>
      <w:szCs w:val="32"/>
    </w:rPr>
  </w:style>
  <w:style w:type="character" w:styleId="FollowedHyperlink">
    <w:name w:val="FollowedHyperlink"/>
    <w:basedOn w:val="DefaultParagraphFont"/>
    <w:uiPriority w:val="40"/>
    <w:unhideWhenUsed/>
    <w:locked/>
    <w:rsid w:val="00F3509A"/>
    <w:rPr>
      <w:color w:val="705191" w:themeColor="followedHyperlink"/>
      <w:u w:val="single"/>
    </w:rPr>
  </w:style>
  <w:style w:type="paragraph" w:customStyle="1" w:styleId="Boxbulletpoints">
    <w:name w:val="Box bullet points"/>
    <w:basedOn w:val="Boxtext"/>
    <w:uiPriority w:val="19"/>
    <w:qFormat/>
    <w:rsid w:val="002F436B"/>
    <w:pPr>
      <w:numPr>
        <w:numId w:val="18"/>
      </w:numPr>
      <w:pBdr>
        <w:top w:val="single" w:sz="4" w:space="6" w:color="68813B" w:themeColor="accent4"/>
        <w:left w:val="single" w:sz="4" w:space="6" w:color="68813B" w:themeColor="accent4"/>
        <w:bottom w:val="single" w:sz="4" w:space="6" w:color="68813B" w:themeColor="accent4"/>
        <w:right w:val="single" w:sz="4" w:space="6" w:color="68813B" w:themeColor="accent4"/>
      </w:pBdr>
      <w:tabs>
        <w:tab w:val="num" w:pos="567"/>
      </w:tabs>
      <w:ind w:left="567" w:hanging="425"/>
      <w:contextualSpacing/>
    </w:pPr>
  </w:style>
  <w:style w:type="table" w:styleId="GridTable1Light">
    <w:name w:val="Grid Table 1 Light"/>
    <w:basedOn w:val="TableNormal"/>
    <w:uiPriority w:val="46"/>
    <w:locked/>
    <w:rsid w:val="00663104"/>
    <w:pPr>
      <w:spacing w:after="0" w:line="240" w:lineRule="auto"/>
    </w:pPr>
    <w:tblPr>
      <w:tblStyleRowBandSize w:val="1"/>
      <w:tblStyleColBandSize w:val="1"/>
      <w:tblBorders>
        <w:top w:val="single" w:sz="4" w:space="0" w:color="55B2FF" w:themeColor="text1" w:themeTint="66"/>
        <w:left w:val="single" w:sz="4" w:space="0" w:color="55B2FF" w:themeColor="text1" w:themeTint="66"/>
        <w:bottom w:val="single" w:sz="4" w:space="0" w:color="55B2FF" w:themeColor="text1" w:themeTint="66"/>
        <w:right w:val="single" w:sz="4" w:space="0" w:color="55B2FF" w:themeColor="text1" w:themeTint="66"/>
        <w:insideH w:val="single" w:sz="4" w:space="0" w:color="55B2FF" w:themeColor="text1" w:themeTint="66"/>
        <w:insideV w:val="single" w:sz="4" w:space="0" w:color="55B2FF" w:themeColor="text1" w:themeTint="66"/>
      </w:tblBorders>
    </w:tblPr>
    <w:tblStylePr w:type="firstRow">
      <w:rPr>
        <w:b/>
        <w:bCs/>
      </w:rPr>
      <w:tblPr/>
      <w:tcPr>
        <w:tcBorders>
          <w:bottom w:val="single" w:sz="12" w:space="0" w:color="018CFF" w:themeColor="text1" w:themeTint="99"/>
        </w:tcBorders>
      </w:tcPr>
    </w:tblStylePr>
    <w:tblStylePr w:type="lastRow">
      <w:rPr>
        <w:b/>
        <w:bCs/>
      </w:rPr>
      <w:tblPr/>
      <w:tcPr>
        <w:tcBorders>
          <w:top w:val="double" w:sz="2" w:space="0" w:color="018CFF" w:themeColor="text1" w:themeTint="99"/>
        </w:tcBorders>
      </w:tcPr>
    </w:tblStylePr>
    <w:tblStylePr w:type="firstCol">
      <w:rPr>
        <w:b/>
        <w:bCs/>
      </w:rPr>
    </w:tblStylePr>
    <w:tblStylePr w:type="lastCol">
      <w:rPr>
        <w:b/>
        <w:bCs/>
      </w:rPr>
    </w:tblStylePr>
  </w:style>
  <w:style w:type="table" w:customStyle="1" w:styleId="ECGridTable">
    <w:name w:val="EC Grid Table"/>
    <w:basedOn w:val="TableNormal"/>
    <w:uiPriority w:val="99"/>
    <w:rsid w:val="002C4740"/>
    <w:pPr>
      <w:spacing w:before="120" w:after="120" w:line="240" w:lineRule="auto"/>
    </w:pPr>
    <w:tblPr>
      <w:tblBorders>
        <w:top w:val="single" w:sz="4" w:space="0" w:color="003057" w:themeColor="text1"/>
        <w:left w:val="single" w:sz="4" w:space="0" w:color="003057" w:themeColor="text1"/>
        <w:bottom w:val="single" w:sz="4" w:space="0" w:color="003057" w:themeColor="text1"/>
        <w:right w:val="single" w:sz="4" w:space="0" w:color="003057" w:themeColor="text1"/>
        <w:insideH w:val="single" w:sz="4" w:space="0" w:color="003057" w:themeColor="text1"/>
        <w:insideV w:val="single" w:sz="4" w:space="0" w:color="003057" w:themeColor="text1"/>
      </w:tblBorders>
    </w:tblPr>
    <w:tcPr>
      <w:vAlign w:val="center"/>
    </w:tcPr>
    <w:tblStylePr w:type="firstRow">
      <w:rPr>
        <w:b/>
        <w:color w:val="003057"/>
      </w:rPr>
    </w:tblStylePr>
    <w:tblStylePr w:type="lastRow">
      <w:rPr>
        <w:b/>
      </w:rPr>
    </w:tblStylePr>
    <w:tblStylePr w:type="firstCol">
      <w:rPr>
        <w:b/>
      </w:rPr>
    </w:tblStylePr>
    <w:tblStylePr w:type="lastCol">
      <w:rPr>
        <w:b/>
      </w:rPr>
    </w:tblStylePr>
  </w:style>
  <w:style w:type="paragraph" w:customStyle="1" w:styleId="Pulloutquote">
    <w:name w:val="Pullout quote"/>
    <w:basedOn w:val="Normal"/>
    <w:uiPriority w:val="13"/>
    <w:qFormat/>
    <w:rsid w:val="00391D03"/>
    <w:pPr>
      <w:spacing w:after="480" w:line="320" w:lineRule="exact"/>
      <w:ind w:left="1418"/>
    </w:pPr>
    <w:rPr>
      <w:i/>
      <w:color w:val="003057"/>
    </w:rPr>
  </w:style>
  <w:style w:type="table" w:customStyle="1" w:styleId="Calendar1">
    <w:name w:val="Calendar 1"/>
    <w:basedOn w:val="TableNormal"/>
    <w:uiPriority w:val="99"/>
    <w:qFormat/>
    <w:rsid w:val="00A05376"/>
    <w:pPr>
      <w:spacing w:after="0" w:line="240" w:lineRule="auto"/>
    </w:pPr>
    <w:rPr>
      <w:rFonts w:asciiTheme="minorHAnsi" w:eastAsiaTheme="minorEastAsia" w:hAnsiTheme="minorHAnsi"/>
      <w:color w:val="auto"/>
      <w:sz w:val="22"/>
      <w:szCs w:val="22"/>
      <w:lang w:val="en-US"/>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3057" w:themeColor="text1"/>
          <w:left w:val="nil"/>
          <w:bottom w:val="single" w:sz="24" w:space="0" w:color="003057" w:themeColor="text1"/>
          <w:right w:val="nil"/>
          <w:insideH w:val="nil"/>
          <w:insideV w:val="nil"/>
          <w:tl2br w:val="nil"/>
          <w:tr2bl w:val="nil"/>
        </w:tcBorders>
        <w:shd w:val="clear" w:color="auto" w:fill="auto"/>
      </w:tcPr>
    </w:tblStylePr>
  </w:style>
  <w:style w:type="table" w:styleId="TableGridLight">
    <w:name w:val="Grid Table Light"/>
    <w:basedOn w:val="TableNormal"/>
    <w:uiPriority w:val="40"/>
    <w:locked/>
    <w:rsid w:val="00A0537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UnresolvedMention">
    <w:name w:val="Unresolved Mention"/>
    <w:basedOn w:val="DefaultParagraphFont"/>
    <w:uiPriority w:val="99"/>
    <w:semiHidden/>
    <w:unhideWhenUsed/>
    <w:locked/>
    <w:rsid w:val="00AB781B"/>
    <w:rPr>
      <w:color w:val="605E5C"/>
      <w:shd w:val="clear" w:color="auto" w:fill="E1DFDD"/>
    </w:rPr>
  </w:style>
  <w:style w:type="numbering" w:customStyle="1" w:styleId="ECBullets1">
    <w:name w:val="EC Bullets1"/>
    <w:uiPriority w:val="99"/>
    <w:rsid w:val="00AB781B"/>
  </w:style>
  <w:style w:type="paragraph" w:styleId="Revision">
    <w:name w:val="Revision"/>
    <w:hidden/>
    <w:uiPriority w:val="99"/>
    <w:semiHidden/>
    <w:rsid w:val="00B809FF"/>
    <w:pPr>
      <w:spacing w:after="0" w:line="240" w:lineRule="auto"/>
    </w:pPr>
  </w:style>
  <w:style w:type="character" w:styleId="CommentReference">
    <w:name w:val="annotation reference"/>
    <w:basedOn w:val="DefaultParagraphFont"/>
    <w:uiPriority w:val="99"/>
    <w:semiHidden/>
    <w:unhideWhenUsed/>
    <w:locked/>
    <w:rsid w:val="00C3146D"/>
    <w:rPr>
      <w:sz w:val="16"/>
      <w:szCs w:val="16"/>
    </w:rPr>
  </w:style>
  <w:style w:type="character" w:customStyle="1" w:styleId="BodyChar">
    <w:name w:val="Body Char"/>
    <w:basedOn w:val="DefaultParagraphFont"/>
    <w:link w:val="Body"/>
    <w:uiPriority w:val="6"/>
    <w:rsid w:val="367175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729325">
      <w:bodyDiv w:val="1"/>
      <w:marLeft w:val="0"/>
      <w:marRight w:val="0"/>
      <w:marTop w:val="0"/>
      <w:marBottom w:val="0"/>
      <w:divBdr>
        <w:top w:val="none" w:sz="0" w:space="0" w:color="auto"/>
        <w:left w:val="none" w:sz="0" w:space="0" w:color="auto"/>
        <w:bottom w:val="none" w:sz="0" w:space="0" w:color="auto"/>
        <w:right w:val="none" w:sz="0" w:space="0" w:color="auto"/>
      </w:divBdr>
    </w:div>
    <w:div w:id="982462749">
      <w:bodyDiv w:val="1"/>
      <w:marLeft w:val="0"/>
      <w:marRight w:val="0"/>
      <w:marTop w:val="0"/>
      <w:marBottom w:val="0"/>
      <w:divBdr>
        <w:top w:val="none" w:sz="0" w:space="0" w:color="auto"/>
        <w:left w:val="none" w:sz="0" w:space="0" w:color="auto"/>
        <w:bottom w:val="none" w:sz="0" w:space="0" w:color="auto"/>
        <w:right w:val="none" w:sz="0" w:space="0" w:color="auto"/>
      </w:divBdr>
    </w:div>
    <w:div w:id="2106725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lectoralcommission.org.uk/i-am-a/voter/voter-id/accepted-forms-photo-id" TargetMode="External"/><Relationship Id="rId18" Type="http://schemas.openxmlformats.org/officeDocument/2006/relationships/hyperlink" Target="https://www.electoralcommission.org.uk/voting-and-elections/who-can-vote/register-vote/register-vote-anonymously"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electoralcommission.org.uk/voterID" TargetMode="External"/><Relationship Id="rId17" Type="http://schemas.openxmlformats.org/officeDocument/2006/relationships/hyperlink" Target="https://www.gov.uk/apply-postal-vote" TargetMode="External"/><Relationship Id="rId2" Type="http://schemas.openxmlformats.org/officeDocument/2006/relationships/customXml" Target="../customXml/item2.xml"/><Relationship Id="rId16" Type="http://schemas.openxmlformats.org/officeDocument/2006/relationships/hyperlink" Target="https://www.electoralcommission.org.uk/i-am-a/voter" TargetMode="External"/><Relationship Id="rId20" Type="http://schemas.openxmlformats.org/officeDocument/2006/relationships/hyperlink" Target="http://www.electoralcommission.org.uk/voter"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gov.uk/government/publications/voter-identification-at-polling-stations-and-the-new-voter-card/protecting-the-integrity-of-our-elections-voter-identification-at-polling-stations-and-the-new-voter-card"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electoralcommission.org.uk/voting-and-elections/who-can-vote/register-vote/register-vote-anonymously"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voter-authority-certificate.service.gov.uk/"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https://electoralcommissionorguk.sharepoint.com/sites/OfficeTemplates/Shared%20Documents/EC%20Blank%20with%20logo.dotx" TargetMode="External"/></Relationships>
</file>

<file path=word/theme/theme1.xml><?xml version="1.0" encoding="utf-8"?>
<a:theme xmlns:a="http://schemas.openxmlformats.org/drawingml/2006/main" name="Electoral Commission">
  <a:themeElements>
    <a:clrScheme name="Electoral Commission">
      <a:dk1>
        <a:srgbClr val="003057"/>
      </a:dk1>
      <a:lt1>
        <a:srgbClr val="FFFFFF"/>
      </a:lt1>
      <a:dk2>
        <a:srgbClr val="E6007C"/>
      </a:dk2>
      <a:lt2>
        <a:srgbClr val="0099C3"/>
      </a:lt2>
      <a:accent1>
        <a:srgbClr val="003057"/>
      </a:accent1>
      <a:accent2>
        <a:srgbClr val="A91255"/>
      </a:accent2>
      <a:accent3>
        <a:srgbClr val="705191"/>
      </a:accent3>
      <a:accent4>
        <a:srgbClr val="68813B"/>
      </a:accent4>
      <a:accent5>
        <a:srgbClr val="D05D15"/>
      </a:accent5>
      <a:accent6>
        <a:srgbClr val="CBC4BC"/>
      </a:accent6>
      <a:hlink>
        <a:srgbClr val="0099C3"/>
      </a:hlink>
      <a:folHlink>
        <a:srgbClr val="705191"/>
      </a:folHlink>
    </a:clrScheme>
    <a:fontScheme name="Default Design">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noFill/>
        <a:ln w="12700">
          <a:solidFill>
            <a:schemeClr val="tx1"/>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a:spPr>
      <a:bodyPr wrap="none" lIns="72000" tIns="72000" rIns="72000" bIns="72000" rtlCol="0" anchor="ctr" anchorCtr="1"/>
      <a:lstStyle>
        <a:defPPr algn="l">
          <a:defRPr sz="1600" dirty="0" smtClean="0"/>
        </a:defPPr>
      </a:lstStyle>
    </a:spDef>
    <a:lnDef>
      <a:spPr bwMode="auto">
        <a:solidFill>
          <a:schemeClr val="accent1"/>
        </a:solidFill>
        <a:ln w="12700" cap="flat" cmpd="sng" algn="ctr">
          <a:solidFill>
            <a:schemeClr val="tx1"/>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a:spPr>
      <a:bodyPr/>
      <a:lstStyle/>
    </a:lnDef>
    <a:txDef>
      <a:spPr>
        <a:noFill/>
      </a:spPr>
      <a:bodyPr wrap="none" lIns="0" tIns="0" rIns="0" bIns="0" rtlCol="0">
        <a:spAutoFit/>
      </a:bodyPr>
      <a:lstStyle>
        <a:defPPr algn="l">
          <a:defRPr sz="1600" dirty="0" err="1" smtClean="0"/>
        </a:defPPr>
      </a:lstStyle>
    </a:txDef>
  </a:objectDefaults>
  <a:extraClrSchemeLst>
    <a:extraClrScheme>
      <a:clrScheme name="Default Design 1">
        <a:dk1>
          <a:srgbClr val="CCCCCC"/>
        </a:dk1>
        <a:lt1>
          <a:srgbClr val="FFFFFF"/>
        </a:lt1>
        <a:dk2>
          <a:srgbClr val="003366"/>
        </a:dk2>
        <a:lt2>
          <a:srgbClr val="0099CC"/>
        </a:lt2>
        <a:accent1>
          <a:srgbClr val="0099CC"/>
        </a:accent1>
        <a:accent2>
          <a:srgbClr val="CC0066"/>
        </a:accent2>
        <a:accent3>
          <a:srgbClr val="AAADB8"/>
        </a:accent3>
        <a:accent4>
          <a:srgbClr val="DADADA"/>
        </a:accent4>
        <a:accent5>
          <a:srgbClr val="AACAE2"/>
        </a:accent5>
        <a:accent6>
          <a:srgbClr val="B9005C"/>
        </a:accent6>
        <a:hlink>
          <a:srgbClr val="333333"/>
        </a:hlink>
        <a:folHlink>
          <a:srgbClr val="0099CC"/>
        </a:folHlink>
      </a:clrScheme>
      <a:clrMap bg1="dk2" tx1="lt1" bg2="dk1" tx2="lt2" accent1="accent1" accent2="accent2" accent3="accent3" accent4="accent4" accent5="accent5" accent6="accent6" hlink="hlink" folHlink="folHlink"/>
    </a:extraClrScheme>
    <a:extraClrScheme>
      <a:clrScheme name="Default Design 2">
        <a:dk1>
          <a:srgbClr val="003366"/>
        </a:dk1>
        <a:lt1>
          <a:srgbClr val="FFFFFF"/>
        </a:lt1>
        <a:dk2>
          <a:srgbClr val="0099CC"/>
        </a:dk2>
        <a:lt2>
          <a:srgbClr val="CCCCCC"/>
        </a:lt2>
        <a:accent1>
          <a:srgbClr val="0099CC"/>
        </a:accent1>
        <a:accent2>
          <a:srgbClr val="CC0066"/>
        </a:accent2>
        <a:accent3>
          <a:srgbClr val="FFFFFF"/>
        </a:accent3>
        <a:accent4>
          <a:srgbClr val="002A56"/>
        </a:accent4>
        <a:accent5>
          <a:srgbClr val="AACAE2"/>
        </a:accent5>
        <a:accent6>
          <a:srgbClr val="B9005C"/>
        </a:accent6>
        <a:hlink>
          <a:srgbClr val="333333"/>
        </a:hlink>
        <a:folHlink>
          <a:srgbClr val="0099CC"/>
        </a:folHlink>
      </a:clrScheme>
      <a:clrMap bg1="lt1" tx1="dk1" bg2="lt2" tx2="dk2" accent1="accent1" accent2="accent2" accent3="accent3" accent4="accent4" accent5="accent5" accent6="accent6" hlink="hlink" folHlink="folHlink"/>
    </a:extraClrScheme>
  </a:extraClrSchemeLst>
  <a:custClrLst>
    <a:custClr name="EC Orange">
      <a:srgbClr val="EC6608"/>
    </a:custClr>
    <a:custClr name="EC Green">
      <a:srgbClr val="96BE2D"/>
    </a:custClr>
    <a:custClr name="EC Purple">
      <a:srgbClr val="9C7DA9"/>
    </a:custClr>
    <a:custClr name="EC Yellow">
      <a:srgbClr val="F0DE38"/>
    </a:custClr>
    <a:custClr>
      <a:srgbClr val="FFFFFF"/>
    </a:custClr>
    <a:custClr>
      <a:srgbClr val="FFFFFF"/>
    </a:custClr>
    <a:custClr>
      <a:srgbClr val="FFFFFF"/>
    </a:custClr>
    <a:custClr>
      <a:srgbClr val="FFFFFF"/>
    </a:custClr>
    <a:custClr>
      <a:srgbClr val="FFFFFF"/>
    </a:custClr>
    <a:custClr>
      <a:srgbClr val="FFFFFF"/>
    </a:custClr>
    <a:custClr name="EC Dark Blue 75%">
      <a:srgbClr val="2D5173"/>
    </a:custClr>
    <a:custClr name="EC Dark Blue 50%">
      <a:srgbClr val="6B809D"/>
    </a:custClr>
    <a:custClr name="EC Dark Blue 25%">
      <a:srgbClr val="B1BACD"/>
    </a:custClr>
    <a:custClr name="EC Light Blue 75%">
      <a:srgbClr val="25B2D3"/>
    </a:custClr>
    <a:custClr name="EC Light Blue 50%">
      <a:srgbClr val="8CCCE3"/>
    </a:custClr>
    <a:custClr name="EC Light Blue 25%">
      <a:srgbClr val="CBE6F2"/>
    </a:custClr>
    <a:custClr>
      <a:srgbClr val="FFFFFF"/>
    </a:custClr>
    <a:custClr>
      <a:srgbClr val="FFFFFF"/>
    </a:custClr>
    <a:custClr>
      <a:srgbClr val="FFFFFF"/>
    </a:custClr>
    <a:custClr>
      <a:srgbClr val="FFFFFF"/>
    </a:custClr>
    <a:custClr name="EC Pink 25%">
      <a:srgbClr val="F9D3E5"/>
    </a:custClr>
    <a:custClr name="EC Orange 25%">
      <a:srgbClr val="FDDDC3"/>
    </a:custClr>
    <a:custClr name="EC Green 25%">
      <a:srgbClr val="E7EFD1"/>
    </a:custClr>
    <a:custClr name="EC Purple 25%">
      <a:srgbClr val="E3DCEB"/>
    </a:custClr>
    <a:custClr name="EC Yellow 25%">
      <a:srgbClr val="FCF7D7"/>
    </a:custClr>
    <a:custClr name="EC Grey 25%">
      <a:srgbClr val="F2F0EE"/>
    </a:custClr>
  </a:custClrLst>
  <a:extLst>
    <a:ext uri="{05A4C25C-085E-4340-85A3-A5531E510DB2}">
      <thm15:themeFamily xmlns:thm15="http://schemas.microsoft.com/office/thememl/2012/main" name="Electoral Commission" id="{089140F5-A040-4857-A709-DEDE5DD914E7}" vid="{052673E5-F94E-4DA9-88EC-A5C6A7992531}"/>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b9ca678d06974d1b9a589aa70f41520a xmlns="30b63e1e-73f1-4ef2-940b-208105d9380d">UK wide|6834a7d2-fb91-47b3-99a3-3181df52306f</b9ca678d06974d1b9a589aa70f41520a>
    <TaxCatchAll xmlns="30b63e1e-73f1-4ef2-940b-208105d9380d">
      <Value>1</Value>
    </TaxCatchAll>
    <_dlc_DocIdPersistId xmlns="30b63e1e-73f1-4ef2-940b-208105d9380d" xsi:nil="true"/>
    <_dlc_DocId xmlns="30b63e1e-73f1-4ef2-940b-208105d9380d">ECHCC-1597683285-9320</_dlc_DocId>
    <_dlc_DocIdUrl xmlns="30b63e1e-73f1-4ef2-940b-208105d9380d">
      <Url>https://electoralcommissionorguk.sharepoint.com/teams/TS_CCI/_layouts/15/DocIdRedir.aspx?ID=ECHCC-1597683285-9320</Url>
      <Description>ECHCC-1597683285-9320</Description>
    </_dlc_DocIdUrl>
    <SharedWithUsers xmlns="30b63e1e-73f1-4ef2-940b-208105d9380d">
      <UserInfo>
        <DisplayName>Orla Hennessy</DisplayName>
        <AccountId>24</AccountId>
        <AccountType/>
      </UserInfo>
      <UserInfo>
        <DisplayName>Liberty Davidson</DisplayName>
        <AccountId>26</AccountId>
        <AccountType/>
      </UserInfo>
      <UserInfo>
        <DisplayName>Niki Nixon</DisplayName>
        <AccountId>25</AccountId>
        <AccountType/>
      </UserInfo>
      <UserInfo>
        <DisplayName>Janine Sole</DisplayName>
        <AccountId>302</AccountId>
        <AccountType/>
      </UserInfo>
      <UserInfo>
        <DisplayName>Stephen Wilson</DisplayName>
        <AccountId>149</AccountId>
        <AccountType/>
      </UserInfo>
    </SharedWithUsers>
    <CampaignsProject xmlns="30b63e1e-73f1-4ef2-940b-208105d9380d" xsi:nil="true"/>
    <CampaignsDocType xmlns="30b63e1e-73f1-4ef2-940b-208105d9380d" xsi:nil="true"/>
    <lcf76f155ced4ddcb4097134ff3c332f xmlns="84799445-2de9-4fe8-9964-b397399343d8">
      <Terms xmlns="http://schemas.microsoft.com/office/infopath/2007/PartnerControls"/>
    </lcf76f155ced4ddcb4097134ff3c332f>
    <_Flow_SignoffStatus xmlns="84799445-2de9-4fe8-9964-b397399343d8" xsi:nil="true"/>
    <CampaignsWorkstream xmlns="30b63e1e-73f1-4ef2-940b-208105d9380d" xsi:nil="true"/>
    <CampaignsEvent xmlns="30b63e1e-73f1-4ef2-940b-208105d9380d"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8A60D4F957D94744AF95DB2F85F751B0" ma:contentTypeVersion="35" ma:contentTypeDescription="Create a new document." ma:contentTypeScope="" ma:versionID="8e995b5d008be6bf18e9f1742f63af4f">
  <xsd:schema xmlns:xsd="http://www.w3.org/2001/XMLSchema" xmlns:xs="http://www.w3.org/2001/XMLSchema" xmlns:p="http://schemas.microsoft.com/office/2006/metadata/properties" xmlns:ns2="30b63e1e-73f1-4ef2-940b-208105d9380d" xmlns:ns3="84799445-2de9-4fe8-9964-b397399343d8" targetNamespace="http://schemas.microsoft.com/office/2006/metadata/properties" ma:root="true" ma:fieldsID="7fec5f7eb9cfd8d15342b340988b49c4" ns2:_="" ns3:_="">
    <xsd:import namespace="30b63e1e-73f1-4ef2-940b-208105d9380d"/>
    <xsd:import namespace="84799445-2de9-4fe8-9964-b397399343d8"/>
    <xsd:element name="properties">
      <xsd:complexType>
        <xsd:sequence>
          <xsd:element name="documentManagement">
            <xsd:complexType>
              <xsd:all>
                <xsd:element ref="ns2:_dlc_DocId" minOccurs="0"/>
                <xsd:element ref="ns2:_dlc_DocIdUrl" minOccurs="0"/>
                <xsd:element ref="ns2:_dlc_DocIdPersistId" minOccurs="0"/>
                <xsd:element ref="ns2:CampaignsDocType" minOccurs="0"/>
                <xsd:element ref="ns2:CampaignsEvent" minOccurs="0"/>
                <xsd:element ref="ns2:CampaignsWorkstream" minOccurs="0"/>
                <xsd:element ref="ns2:b9ca678d06974d1b9a589aa70f41520a" minOccurs="0"/>
                <xsd:element ref="ns2:CampaignsProject" minOccurs="0"/>
                <xsd:element ref="ns2:TaxCatchAll" minOccurs="0"/>
                <xsd:element ref="ns3:MediaServiceMetadata" minOccurs="0"/>
                <xsd:element ref="ns3:MediaServiceFastMetadata" minOccurs="0"/>
                <xsd:element ref="ns3:MediaServiceDateTaken" minOccurs="0"/>
                <xsd:element ref="ns3:MediaServiceObjectDetectorVersions" minOccurs="0"/>
                <xsd:element ref="ns3:MediaServiceGenerationTime" minOccurs="0"/>
                <xsd:element ref="ns3:MediaServiceEventHashCode" minOccurs="0"/>
                <xsd:element ref="ns3:MediaLengthInSeconds" minOccurs="0"/>
                <xsd:element ref="ns3:lcf76f155ced4ddcb4097134ff3c332f" minOccurs="0"/>
                <xsd:element ref="ns3:MediaServiceOCR" minOccurs="0"/>
                <xsd:element ref="ns3:MediaServiceSearchProperties" minOccurs="0"/>
                <xsd:element ref="ns2:SharedWithUsers" minOccurs="0"/>
                <xsd:element ref="ns2:SharedWithDetails" minOccurs="0"/>
                <xsd:element ref="ns3:_Flow_SignoffStatu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b63e1e-73f1-4ef2-940b-208105d9380d"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dexed="true"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CampaignsDocType" ma:index="7" nillable="true" ma:displayName="Document type" ma:format="Dropdown" ma:internalName="CampaignsDocType" ma:readOnly="false">
      <xsd:simpleType>
        <xsd:restriction base="dms:Choice">
          <xsd:enumeration value="Plan"/>
          <xsd:enumeration value="Report"/>
          <xsd:enumeration value="Brief"/>
          <xsd:enumeration value="Content"/>
          <xsd:enumeration value="Finance"/>
          <xsd:enumeration value="Procedure"/>
          <xsd:enumeration value="Presentation"/>
          <xsd:enumeration value="Resource"/>
          <xsd:enumeration value="Template"/>
          <xsd:enumeration value="Correspondence"/>
        </xsd:restriction>
      </xsd:simpleType>
    </xsd:element>
    <xsd:element name="CampaignsEvent" ma:index="8" nillable="true" ma:displayName="Event" ma:format="Dropdown" ma:internalName="CampaignsEvent" ma:readOnly="false">
      <xsd:simpleType>
        <xsd:restriction base="dms:Choice">
          <xsd:enumeration value="May 2023 elections"/>
          <xsd:enumeration value="May 2024 elections"/>
          <xsd:enumeration value="May 2025 elections"/>
          <xsd:enumeration value="Other"/>
        </xsd:restriction>
      </xsd:simpleType>
    </xsd:element>
    <xsd:element name="CampaignsWorkstream" ma:index="9" nillable="true" ma:displayName="Workstream" ma:format="Dropdown" ma:internalName="CampaignsWorkstream" ma:readOnly="false">
      <xsd:simpleType>
        <xsd:restriction base="dms:Choice">
          <xsd:enumeration value="Project Management"/>
          <xsd:enumeration value="Insights"/>
          <xsd:enumeration value="Design and production"/>
          <xsd:enumeration value="Media"/>
          <xsd:enumeration value="Partnerships"/>
          <xsd:enumeration value="Evaluation"/>
          <xsd:enumeration value="Other"/>
        </xsd:restriction>
      </xsd:simpleType>
    </xsd:element>
    <xsd:element name="b9ca678d06974d1b9a589aa70f41520a" ma:index="11" nillable="true" ma:displayName="Countries_0" ma:hidden="true" ma:internalName="b9ca678d06974d1b9a589aa70f41520a" ma:readOnly="false">
      <xsd:simpleType>
        <xsd:restriction base="dms:Note"/>
      </xsd:simpleType>
    </xsd:element>
    <xsd:element name="CampaignsProject" ma:index="12" nillable="true" ma:displayName="Project" ma:format="Dropdown" ma:internalName="CampaignsProject" ma:readOnly="false">
      <xsd:simpleType>
        <xsd:restriction base="dms:Choice">
          <xsd:enumeration value="Voter ID"/>
          <xsd:enumeration value="Overseas Electors"/>
          <xsd:enumeration value="Forms"/>
          <xsd:enumeration value="Voter Card"/>
        </xsd:restriction>
      </xsd:simpleType>
    </xsd:element>
    <xsd:element name="TaxCatchAll" ma:index="17" nillable="true" ma:displayName="Taxonomy Catch All Column" ma:hidden="true" ma:list="{fc947939-a617-4e56-bf30-f51d90098747}" ma:internalName="TaxCatchAll" ma:showField="CatchAllData" ma:web="30b63e1e-73f1-4ef2-940b-208105d9380d">
      <xsd:complexType>
        <xsd:complexContent>
          <xsd:extension base="dms:MultiChoiceLookup">
            <xsd:sequence>
              <xsd:element name="Value" type="dms:Lookup" maxOccurs="unbounded" minOccurs="0" nillable="true"/>
            </xsd:sequence>
          </xsd:extension>
        </xsd:complexContent>
      </xsd:complexType>
    </xsd:element>
    <xsd:element name="SharedWithUsers" ma:index="2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799445-2de9-4fe8-9964-b397399343d8" elementFormDefault="qualified">
    <xsd:import namespace="http://schemas.microsoft.com/office/2006/documentManagement/types"/>
    <xsd:import namespace="http://schemas.microsoft.com/office/infopath/2007/PartnerControls"/>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7c0fde62-7cba-4014-acb1-76457a673074" ma:termSetId="09814cd3-568e-fe90-9814-8d621ff8fb84" ma:anchorId="fba54fb3-c3e1-fe81-a776-ca4b69148c4d" ma:open="true" ma:isKeyword="false">
      <xsd:complexType>
        <xsd:sequence>
          <xsd:element ref="pc:Terms" minOccurs="0" maxOccurs="1"/>
        </xsd:sequence>
      </xsd:complexType>
    </xsd:element>
    <xsd:element name="MediaServiceOCR" ma:index="27" nillable="true" ma:displayName="Extracted Text" ma:internalName="MediaServiceOCR" ma:readOnly="true">
      <xsd:simpleType>
        <xsd:restriction base="dms:Note">
          <xsd:maxLength value="255"/>
        </xsd:restriction>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_Flow_SignoffStatus" ma:index="31" nillable="true" ma:displayName="Sign-off status" ma:internalName="Sign_x002d_off_x0020_status">
      <xsd:simpleType>
        <xsd:restriction base="dms:Text"/>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E58763-D22F-40C5-B5D9-A92B53FB1E61}">
  <ds:schemaRef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http://schemas.microsoft.com/office/2006/metadata/properties"/>
    <ds:schemaRef ds:uri="cc2238f8-4028-4620-aa1d-444696e8a4e4"/>
    <ds:schemaRef ds:uri="http://purl.org/dc/elements/1.1/"/>
    <ds:schemaRef ds:uri="30b63e1e-73f1-4ef2-940b-208105d9380d"/>
    <ds:schemaRef ds:uri="http://www.w3.org/XML/1998/namespace"/>
    <ds:schemaRef ds:uri="http://purl.org/dc/terms/"/>
  </ds:schemaRefs>
</ds:datastoreItem>
</file>

<file path=customXml/itemProps2.xml><?xml version="1.0" encoding="utf-8"?>
<ds:datastoreItem xmlns:ds="http://schemas.openxmlformats.org/officeDocument/2006/customXml" ds:itemID="{9236DF18-7C1D-4E19-BF67-2EC7A2872311}">
  <ds:schemaRefs>
    <ds:schemaRef ds:uri="http://schemas.openxmlformats.org/officeDocument/2006/bibliography"/>
  </ds:schemaRefs>
</ds:datastoreItem>
</file>

<file path=customXml/itemProps3.xml><?xml version="1.0" encoding="utf-8"?>
<ds:datastoreItem xmlns:ds="http://schemas.openxmlformats.org/officeDocument/2006/customXml" ds:itemID="{E32B3B77-6D17-49DA-AE45-9CDD65DC5866}">
  <ds:schemaRefs>
    <ds:schemaRef ds:uri="http://schemas.microsoft.com/sharepoint/events"/>
  </ds:schemaRefs>
</ds:datastoreItem>
</file>

<file path=customXml/itemProps4.xml><?xml version="1.0" encoding="utf-8"?>
<ds:datastoreItem xmlns:ds="http://schemas.openxmlformats.org/officeDocument/2006/customXml" ds:itemID="{37F64388-F307-44DD-9556-1AAB8FCCFC37}">
  <ds:schemaRefs>
    <ds:schemaRef ds:uri="http://schemas.microsoft.com/sharepoint/v3/contenttype/forms"/>
  </ds:schemaRefs>
</ds:datastoreItem>
</file>

<file path=customXml/itemProps5.xml><?xml version="1.0" encoding="utf-8"?>
<ds:datastoreItem xmlns:ds="http://schemas.openxmlformats.org/officeDocument/2006/customXml" ds:itemID="{2F06826D-ED8D-4608-9161-9048E23B6F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b63e1e-73f1-4ef2-940b-208105d9380d"/>
    <ds:schemaRef ds:uri="84799445-2de9-4fe8-9964-b397399343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EC%20Blank%20with%20logo</Template>
  <TotalTime>0</TotalTime>
  <Pages>3</Pages>
  <Words>1128</Words>
  <Characters>5505</Characters>
  <Application>Microsoft Office Word</Application>
  <DocSecurity>0</DocSecurity>
  <Lines>96</Lines>
  <Paragraphs>46</Paragraphs>
  <ScaleCrop>false</ScaleCrop>
  <Company/>
  <LinksUpToDate>false</LinksUpToDate>
  <CharactersWithSpaces>6587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Liberty Davidson</dc:creator>
  <cp:keywords/>
  <dc:description/>
  <cp:lastModifiedBy>Janine Sole</cp:lastModifiedBy>
  <cp:revision>2</cp:revision>
  <dcterms:created xsi:type="dcterms:W3CDTF">2026-02-11T13:49:00Z</dcterms:created>
  <dcterms:modified xsi:type="dcterms:W3CDTF">2026-02-11T13:49:00Z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0x0101008A60D4F957D94744AF95DB2F85F751B0</vt:lpwstr>
  </property>
  <property fmtid="{D5CDD505-2E9C-101B-9397-08002B2CF9AE}" pid="3" name="_dlc_DocIdItemGuid">
    <vt:lpwstr>450cbd0d-a509-40b3-a8d7-be9e8847859b</vt:lpwstr>
  </property>
  <property fmtid="{D5CDD505-2E9C-101B-9397-08002B2CF9AE}" pid="4" name="Directorate">
    <vt:lpwstr/>
  </property>
  <property fmtid="{D5CDD505-2E9C-101B-9397-08002B2CF9AE}" pid="5" name="Team">
    <vt:lpwstr/>
  </property>
  <property fmtid="{D5CDD505-2E9C-101B-9397-08002B2CF9AE}" pid="6" name="Countries">
    <vt:lpwstr>1;#UK wide|6834a7d2-fb91-47b3-99a3-3181df52306f</vt:lpwstr>
  </property>
  <property fmtid="{D5CDD505-2E9C-101B-9397-08002B2CF9AE}" pid="7" name="GPMS marking">
    <vt:lpwstr>3;#Official|77462fb2-11a1-4cd5-8628-4e6081b9477e</vt:lpwstr>
  </property>
  <property fmtid="{D5CDD505-2E9C-101B-9397-08002B2CF9AE}" pid="8" name="Calendar Year">
    <vt:lpwstr>4;#2018|26ca1e8c-16e7-413b-b05d-61c89da0dc68</vt:lpwstr>
  </property>
  <property fmtid="{D5CDD505-2E9C-101B-9397-08002B2CF9AE}" pid="9" name="Audience1">
    <vt:lpwstr>2;#All staff|1a1e0e6e-8d96-4235-ac5f-9f1dcc3600b0</vt:lpwstr>
  </property>
  <property fmtid="{D5CDD505-2E9C-101B-9397-08002B2CF9AE}" pid="10" name="TaxKeyword">
    <vt:lpwstr/>
  </property>
  <property fmtid="{D5CDD505-2E9C-101B-9397-08002B2CF9AE}" pid="11" name="TaxKeywordTaxHTField">
    <vt:lpwstr/>
  </property>
  <property fmtid="{D5CDD505-2E9C-101B-9397-08002B2CF9AE}" pid="12" name="Financial year">
    <vt:lpwstr/>
  </property>
  <property fmtid="{D5CDD505-2E9C-101B-9397-08002B2CF9AE}" pid="13" name="d7e05c9ad6914a3c91fc7c6d52d321c1">
    <vt:lpwstr/>
  </property>
  <property fmtid="{D5CDD505-2E9C-101B-9397-08002B2CF9AE}" pid="14" name="ECSubject">
    <vt:lpwstr>6;#External communication|9dd4927c-f166-4703-8029-1f5ff948e45b</vt:lpwstr>
  </property>
  <property fmtid="{D5CDD505-2E9C-101B-9397-08002B2CF9AE}" pid="15" name="Month">
    <vt:lpwstr/>
  </property>
  <property fmtid="{D5CDD505-2E9C-101B-9397-08002B2CF9AE}" pid="16" name="Financial_x0020_year">
    <vt:lpwstr/>
  </property>
  <property fmtid="{D5CDD505-2E9C-101B-9397-08002B2CF9AE}" pid="17" name="Calendar_x0020_Year">
    <vt:lpwstr>4;#2018|26ca1e8c-16e7-413b-b05d-61c89da0dc68</vt:lpwstr>
  </property>
  <property fmtid="{D5CDD505-2E9C-101B-9397-08002B2CF9AE}" pid="18" name="GPMS_x0020_marking">
    <vt:lpwstr>3;#Official|77462fb2-11a1-4cd5-8628-4e6081b9477e</vt:lpwstr>
  </property>
  <property fmtid="{D5CDD505-2E9C-101B-9397-08002B2CF9AE}" pid="19" name="MediaServiceImageTags">
    <vt:lpwstr/>
  </property>
</Properties>
</file>